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35E42" w14:textId="77777777" w:rsidR="00134889" w:rsidRPr="006B5CA4" w:rsidRDefault="00A83161" w:rsidP="006B5CA4">
      <w:pPr>
        <w:spacing w:after="0" w:line="240" w:lineRule="auto"/>
        <w:jc w:val="center"/>
        <w:rPr>
          <w:rFonts w:ascii="Arial Narrow" w:hAnsi="Arial Narrow"/>
          <w:b/>
          <w:sz w:val="28"/>
        </w:rPr>
      </w:pPr>
      <w:r>
        <w:rPr>
          <w:rFonts w:ascii="Arial Narrow" w:hAnsi="Arial Narrow"/>
          <w:b/>
          <w:noProof/>
          <w:sz w:val="28"/>
          <w:lang w:val="en-CA" w:eastAsia="en-CA"/>
        </w:rPr>
        <w:drawing>
          <wp:anchor distT="0" distB="0" distL="114300" distR="114300" simplePos="0" relativeHeight="251658240" behindDoc="1" locked="0" layoutInCell="1" allowOverlap="1" wp14:anchorId="1B303517" wp14:editId="2371633D">
            <wp:simplePos x="0" y="0"/>
            <wp:positionH relativeFrom="column">
              <wp:posOffset>-731520</wp:posOffset>
            </wp:positionH>
            <wp:positionV relativeFrom="paragraph">
              <wp:posOffset>-365125</wp:posOffset>
            </wp:positionV>
            <wp:extent cx="1478280" cy="777074"/>
            <wp:effectExtent l="0" t="0" r="7620" b="444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280" cy="777074"/>
                    </a:xfrm>
                    <a:prstGeom prst="rect">
                      <a:avLst/>
                    </a:prstGeom>
                  </pic:spPr>
                </pic:pic>
              </a:graphicData>
            </a:graphic>
            <wp14:sizeRelH relativeFrom="margin">
              <wp14:pctWidth>0</wp14:pctWidth>
            </wp14:sizeRelH>
            <wp14:sizeRelV relativeFrom="margin">
              <wp14:pctHeight>0</wp14:pctHeight>
            </wp14:sizeRelV>
          </wp:anchor>
        </w:drawing>
      </w:r>
      <w:r w:rsidR="006B5CA4" w:rsidRPr="006B5CA4">
        <w:rPr>
          <w:rFonts w:ascii="Arial Narrow" w:hAnsi="Arial Narrow"/>
          <w:b/>
          <w:sz w:val="28"/>
        </w:rPr>
        <w:t>École du Lac-des-Fées</w:t>
      </w:r>
    </w:p>
    <w:p w14:paraId="3D63FB32" w14:textId="77777777" w:rsidR="006B5CA4" w:rsidRPr="006B5CA4" w:rsidRDefault="006B5CA4" w:rsidP="006B5CA4">
      <w:pPr>
        <w:spacing w:after="0" w:line="240" w:lineRule="auto"/>
        <w:jc w:val="center"/>
        <w:rPr>
          <w:rFonts w:ascii="Arial Narrow" w:hAnsi="Arial Narrow"/>
          <w:b/>
          <w:smallCaps/>
          <w:sz w:val="28"/>
        </w:rPr>
      </w:pPr>
      <w:r w:rsidRPr="006B5CA4">
        <w:rPr>
          <w:rFonts w:ascii="Arial Narrow" w:hAnsi="Arial Narrow"/>
          <w:b/>
          <w:smallCaps/>
          <w:sz w:val="28"/>
        </w:rPr>
        <w:t>Procès-verbal</w:t>
      </w:r>
    </w:p>
    <w:p w14:paraId="3FA87240" w14:textId="152A6089" w:rsidR="006B5CA4" w:rsidRPr="006B5CA4" w:rsidRDefault="00E2759E" w:rsidP="006B5CA4">
      <w:pPr>
        <w:spacing w:after="0" w:line="240" w:lineRule="auto"/>
        <w:jc w:val="center"/>
        <w:rPr>
          <w:rFonts w:ascii="Arial Narrow" w:hAnsi="Arial Narrow"/>
          <w:b/>
          <w:sz w:val="28"/>
        </w:rPr>
      </w:pPr>
      <w:proofErr w:type="gramStart"/>
      <w:r>
        <w:rPr>
          <w:rFonts w:ascii="Arial Narrow" w:hAnsi="Arial Narrow"/>
          <w:b/>
          <w:sz w:val="28"/>
        </w:rPr>
        <w:t>d</w:t>
      </w:r>
      <w:r w:rsidR="004B78CD">
        <w:rPr>
          <w:rFonts w:ascii="Arial Narrow" w:hAnsi="Arial Narrow"/>
          <w:b/>
          <w:sz w:val="28"/>
        </w:rPr>
        <w:t>e</w:t>
      </w:r>
      <w:proofErr w:type="gramEnd"/>
      <w:r w:rsidR="004B78CD">
        <w:rPr>
          <w:rFonts w:ascii="Arial Narrow" w:hAnsi="Arial Narrow"/>
          <w:b/>
          <w:sz w:val="28"/>
        </w:rPr>
        <w:t xml:space="preserve"> la séance régulière</w:t>
      </w:r>
      <w:r w:rsidR="00C06F7B">
        <w:rPr>
          <w:rFonts w:ascii="Arial Narrow" w:hAnsi="Arial Narrow"/>
          <w:b/>
          <w:sz w:val="28"/>
        </w:rPr>
        <w:t xml:space="preserve"> </w:t>
      </w:r>
      <w:r w:rsidR="006B5CA4" w:rsidRPr="006B5CA4">
        <w:rPr>
          <w:rFonts w:ascii="Arial Narrow" w:hAnsi="Arial Narrow"/>
          <w:b/>
          <w:sz w:val="28"/>
        </w:rPr>
        <w:t>du Conseil d’établissement</w:t>
      </w:r>
    </w:p>
    <w:p w14:paraId="3C33C6DC" w14:textId="447F4EF7" w:rsidR="006B5CA4" w:rsidRPr="00462182" w:rsidRDefault="0E90D194" w:rsidP="0E90D194">
      <w:pPr>
        <w:spacing w:after="0" w:line="240" w:lineRule="auto"/>
        <w:jc w:val="center"/>
        <w:rPr>
          <w:rFonts w:ascii="Arial Narrow" w:hAnsi="Arial Narrow"/>
          <w:b/>
          <w:bCs/>
          <w:color w:val="000000" w:themeColor="text1"/>
          <w:sz w:val="28"/>
          <w:szCs w:val="28"/>
        </w:rPr>
      </w:pPr>
      <w:proofErr w:type="gramStart"/>
      <w:r w:rsidRPr="00462182">
        <w:rPr>
          <w:rFonts w:ascii="Arial Narrow" w:hAnsi="Arial Narrow"/>
          <w:b/>
          <w:bCs/>
          <w:color w:val="000000" w:themeColor="text1"/>
          <w:sz w:val="28"/>
          <w:szCs w:val="28"/>
        </w:rPr>
        <w:t>ayant</w:t>
      </w:r>
      <w:proofErr w:type="gramEnd"/>
      <w:r w:rsidRPr="00462182">
        <w:rPr>
          <w:rFonts w:ascii="Arial Narrow" w:hAnsi="Arial Narrow"/>
          <w:b/>
          <w:bCs/>
          <w:color w:val="000000" w:themeColor="text1"/>
          <w:sz w:val="28"/>
          <w:szCs w:val="28"/>
        </w:rPr>
        <w:t xml:space="preserve"> eu lieu le </w:t>
      </w:r>
      <w:r w:rsidR="002E73C9" w:rsidRPr="00462182">
        <w:rPr>
          <w:rFonts w:ascii="Arial Narrow" w:hAnsi="Arial Narrow"/>
          <w:b/>
          <w:bCs/>
          <w:color w:val="000000" w:themeColor="text1"/>
          <w:sz w:val="28"/>
          <w:szCs w:val="28"/>
        </w:rPr>
        <w:t>1</w:t>
      </w:r>
      <w:r w:rsidR="00E66AF0" w:rsidRPr="00462182">
        <w:rPr>
          <w:rFonts w:ascii="Arial Narrow" w:hAnsi="Arial Narrow"/>
          <w:b/>
          <w:bCs/>
          <w:color w:val="000000" w:themeColor="text1"/>
          <w:sz w:val="28"/>
          <w:szCs w:val="28"/>
        </w:rPr>
        <w:t>1</w:t>
      </w:r>
      <w:r w:rsidR="002E73C9" w:rsidRPr="00462182">
        <w:rPr>
          <w:rFonts w:ascii="Arial Narrow" w:hAnsi="Arial Narrow"/>
          <w:b/>
          <w:bCs/>
          <w:color w:val="000000" w:themeColor="text1"/>
          <w:sz w:val="28"/>
          <w:szCs w:val="28"/>
        </w:rPr>
        <w:t xml:space="preserve"> </w:t>
      </w:r>
      <w:r w:rsidR="00E66AF0" w:rsidRPr="00462182">
        <w:rPr>
          <w:rFonts w:ascii="Arial Narrow" w:hAnsi="Arial Narrow"/>
          <w:b/>
          <w:bCs/>
          <w:color w:val="000000" w:themeColor="text1"/>
          <w:sz w:val="28"/>
          <w:szCs w:val="28"/>
        </w:rPr>
        <w:t xml:space="preserve">juin </w:t>
      </w:r>
      <w:r w:rsidR="00D47CB4" w:rsidRPr="00462182">
        <w:rPr>
          <w:rFonts w:ascii="Arial Narrow" w:hAnsi="Arial Narrow"/>
          <w:b/>
          <w:bCs/>
          <w:color w:val="000000" w:themeColor="text1"/>
          <w:sz w:val="28"/>
          <w:szCs w:val="28"/>
        </w:rPr>
        <w:t>202</w:t>
      </w:r>
      <w:r w:rsidR="007B6440" w:rsidRPr="00462182">
        <w:rPr>
          <w:rFonts w:ascii="Arial Narrow" w:hAnsi="Arial Narrow"/>
          <w:b/>
          <w:bCs/>
          <w:color w:val="000000" w:themeColor="text1"/>
          <w:sz w:val="28"/>
          <w:szCs w:val="28"/>
        </w:rPr>
        <w:t>5</w:t>
      </w:r>
      <w:r w:rsidR="00D47CB4" w:rsidRPr="00462182">
        <w:rPr>
          <w:rFonts w:ascii="Arial Narrow" w:hAnsi="Arial Narrow"/>
          <w:b/>
          <w:bCs/>
          <w:color w:val="000000" w:themeColor="text1"/>
          <w:sz w:val="28"/>
          <w:szCs w:val="28"/>
        </w:rPr>
        <w:t xml:space="preserve"> à 18h</w:t>
      </w:r>
      <w:r w:rsidR="00240B06" w:rsidRPr="00462182">
        <w:rPr>
          <w:rFonts w:ascii="Arial Narrow" w:hAnsi="Arial Narrow"/>
          <w:b/>
          <w:bCs/>
          <w:color w:val="000000" w:themeColor="text1"/>
          <w:sz w:val="28"/>
          <w:szCs w:val="28"/>
        </w:rPr>
        <w:t>0</w:t>
      </w:r>
      <w:r w:rsidR="00151867" w:rsidRPr="00462182">
        <w:rPr>
          <w:rFonts w:ascii="Arial Narrow" w:hAnsi="Arial Narrow"/>
          <w:b/>
          <w:bCs/>
          <w:color w:val="000000" w:themeColor="text1"/>
          <w:sz w:val="28"/>
          <w:szCs w:val="28"/>
        </w:rPr>
        <w:t>0</w:t>
      </w:r>
    </w:p>
    <w:p w14:paraId="2960B5F2" w14:textId="77777777" w:rsidR="006B5CA4" w:rsidRPr="00462182" w:rsidRDefault="006B5CA4" w:rsidP="00A83161">
      <w:pPr>
        <w:tabs>
          <w:tab w:val="left" w:pos="5004"/>
        </w:tabs>
        <w:spacing w:after="0" w:line="240" w:lineRule="auto"/>
        <w:rPr>
          <w:rFonts w:ascii="Arial Narrow" w:hAnsi="Arial Narrow"/>
          <w:color w:val="000000" w:themeColor="text1"/>
          <w:sz w:val="24"/>
        </w:rPr>
      </w:pPr>
    </w:p>
    <w:p w14:paraId="7E30DE73" w14:textId="3EEA02CB" w:rsidR="006B5CA4" w:rsidRPr="00462182" w:rsidRDefault="001A402C" w:rsidP="006B5CA4">
      <w:pPr>
        <w:spacing w:after="0" w:line="240" w:lineRule="auto"/>
        <w:rPr>
          <w:rFonts w:ascii="Arial" w:hAnsi="Arial" w:cs="Arial"/>
          <w:b/>
          <w:color w:val="000000" w:themeColor="text1"/>
          <w:sz w:val="24"/>
        </w:rPr>
      </w:pPr>
      <w:r w:rsidRPr="00462182">
        <w:rPr>
          <w:rFonts w:ascii="Arial" w:hAnsi="Arial" w:cs="Arial"/>
          <w:b/>
          <w:color w:val="000000" w:themeColor="text1"/>
          <w:sz w:val="24"/>
        </w:rPr>
        <w:t>Présences(s)</w:t>
      </w:r>
      <w:r w:rsidR="006B5CA4" w:rsidRPr="00462182">
        <w:rPr>
          <w:rFonts w:ascii="Arial" w:hAnsi="Arial" w:cs="Arial"/>
          <w:b/>
          <w:color w:val="000000" w:themeColor="text1"/>
          <w:sz w:val="24"/>
        </w:rPr>
        <w:t> :</w:t>
      </w:r>
    </w:p>
    <w:p w14:paraId="33D2E44E" w14:textId="3CF8316B" w:rsidR="00701DA2" w:rsidRPr="00462182" w:rsidRDefault="0E90D194" w:rsidP="00E94279">
      <w:pPr>
        <w:tabs>
          <w:tab w:val="left" w:pos="2127"/>
        </w:tabs>
        <w:spacing w:after="0" w:line="240" w:lineRule="auto"/>
        <w:rPr>
          <w:rFonts w:ascii="Arial" w:hAnsi="Arial" w:cs="Arial"/>
          <w:color w:val="000000" w:themeColor="text1"/>
          <w:sz w:val="24"/>
          <w:szCs w:val="24"/>
        </w:rPr>
      </w:pPr>
      <w:r w:rsidRPr="00462182">
        <w:rPr>
          <w:rFonts w:ascii="Arial" w:hAnsi="Arial" w:cs="Arial"/>
          <w:color w:val="000000" w:themeColor="text1"/>
          <w:sz w:val="24"/>
          <w:szCs w:val="24"/>
        </w:rPr>
        <w:t>Membres parents :</w:t>
      </w:r>
    </w:p>
    <w:p w14:paraId="79D1915B" w14:textId="5D39E51A" w:rsidR="00F02E7C" w:rsidRPr="00462182" w:rsidRDefault="00701DA2" w:rsidP="00D16A10">
      <w:pPr>
        <w:spacing w:after="0" w:line="240" w:lineRule="auto"/>
        <w:rPr>
          <w:rFonts w:ascii="Arial" w:hAnsi="Arial" w:cs="Arial"/>
          <w:color w:val="000000" w:themeColor="text1"/>
          <w:sz w:val="24"/>
          <w:szCs w:val="24"/>
        </w:rPr>
      </w:pPr>
      <w:r w:rsidRPr="00462182">
        <w:rPr>
          <w:rFonts w:ascii="Arial" w:hAnsi="Arial" w:cs="Arial"/>
          <w:color w:val="000000" w:themeColor="text1"/>
          <w:sz w:val="24"/>
        </w:rPr>
        <w:tab/>
      </w:r>
      <w:r w:rsidR="004B78CD" w:rsidRPr="00462182">
        <w:rPr>
          <w:rFonts w:ascii="Arial" w:hAnsi="Arial" w:cs="Arial"/>
          <w:color w:val="000000" w:themeColor="text1"/>
          <w:sz w:val="24"/>
          <w:szCs w:val="24"/>
        </w:rPr>
        <w:t>Céline Gauthier</w:t>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rPr>
        <w:t>Natalie Gagné</w:t>
      </w:r>
      <w:r w:rsidR="00F70512" w:rsidRPr="00462182">
        <w:rPr>
          <w:rFonts w:ascii="Arial" w:hAnsi="Arial" w:cs="Arial"/>
          <w:color w:val="000000" w:themeColor="text1"/>
          <w:sz w:val="24"/>
          <w:szCs w:val="24"/>
        </w:rPr>
        <w:t xml:space="preserve"> </w:t>
      </w:r>
    </w:p>
    <w:p w14:paraId="3CE70325" w14:textId="0EFEB0D2" w:rsidR="00780328" w:rsidRPr="00462182" w:rsidRDefault="00780328" w:rsidP="00780328">
      <w:pPr>
        <w:spacing w:after="0" w:line="240" w:lineRule="auto"/>
        <w:rPr>
          <w:rFonts w:ascii="Arial" w:hAnsi="Arial" w:cs="Arial"/>
          <w:b/>
          <w:bCs/>
          <w:color w:val="000000" w:themeColor="text1"/>
          <w:sz w:val="24"/>
          <w:szCs w:val="24"/>
          <w:u w:val="single"/>
        </w:rPr>
      </w:pPr>
      <w:r w:rsidRPr="00462182">
        <w:rPr>
          <w:rFonts w:ascii="Arial" w:hAnsi="Arial" w:cs="Arial"/>
          <w:color w:val="000000" w:themeColor="text1"/>
          <w:sz w:val="24"/>
          <w:szCs w:val="24"/>
        </w:rPr>
        <w:tab/>
      </w:r>
      <w:r w:rsidR="002E73C9" w:rsidRPr="00462182">
        <w:rPr>
          <w:rFonts w:ascii="Arial" w:hAnsi="Arial" w:cs="Arial"/>
          <w:color w:val="000000" w:themeColor="text1"/>
          <w:sz w:val="24"/>
          <w:szCs w:val="24"/>
        </w:rPr>
        <w:t>David Benovoy</w:t>
      </w:r>
      <w:r w:rsidR="00E66AF0" w:rsidRPr="00462182">
        <w:rPr>
          <w:rFonts w:ascii="Arial" w:hAnsi="Arial" w:cs="Arial"/>
          <w:color w:val="000000" w:themeColor="text1"/>
          <w:sz w:val="24"/>
          <w:szCs w:val="24"/>
        </w:rPr>
        <w:tab/>
      </w:r>
      <w:r w:rsidR="00E66AF0" w:rsidRPr="00462182">
        <w:rPr>
          <w:rFonts w:ascii="Arial" w:hAnsi="Arial" w:cs="Arial"/>
          <w:color w:val="000000" w:themeColor="text1"/>
          <w:sz w:val="24"/>
          <w:szCs w:val="24"/>
        </w:rPr>
        <w:tab/>
      </w:r>
      <w:r w:rsidR="00E66AF0" w:rsidRPr="00462182">
        <w:rPr>
          <w:rFonts w:ascii="Arial" w:hAnsi="Arial" w:cs="Arial"/>
          <w:color w:val="000000" w:themeColor="text1"/>
          <w:sz w:val="24"/>
          <w:szCs w:val="24"/>
        </w:rPr>
        <w:tab/>
      </w:r>
      <w:r w:rsidR="00E66AF0" w:rsidRPr="00462182">
        <w:rPr>
          <w:rFonts w:ascii="Arial" w:hAnsi="Arial" w:cs="Arial"/>
          <w:color w:val="000000" w:themeColor="text1"/>
          <w:sz w:val="24"/>
        </w:rPr>
        <w:t>Joselyne Coquillon</w:t>
      </w:r>
    </w:p>
    <w:p w14:paraId="56454B41" w14:textId="0F551A82" w:rsidR="00780328" w:rsidRPr="00462182" w:rsidRDefault="00F02E7C" w:rsidP="00780328">
      <w:pPr>
        <w:spacing w:after="0" w:line="240" w:lineRule="auto"/>
        <w:rPr>
          <w:rFonts w:ascii="Arial" w:hAnsi="Arial" w:cs="Arial"/>
          <w:b/>
          <w:bCs/>
          <w:color w:val="000000" w:themeColor="text1"/>
          <w:sz w:val="24"/>
          <w:u w:val="single"/>
        </w:rPr>
      </w:pPr>
      <w:r w:rsidRPr="00462182">
        <w:rPr>
          <w:rFonts w:ascii="Arial" w:hAnsi="Arial" w:cs="Arial"/>
          <w:color w:val="000000" w:themeColor="text1"/>
          <w:sz w:val="24"/>
        </w:rPr>
        <w:tab/>
      </w:r>
      <w:r w:rsidR="002315F2" w:rsidRPr="00462182">
        <w:rPr>
          <w:rFonts w:ascii="Arial" w:hAnsi="Arial" w:cs="Arial"/>
          <w:color w:val="000000" w:themeColor="text1"/>
          <w:sz w:val="24"/>
        </w:rPr>
        <w:t>Geneviève Demers</w:t>
      </w:r>
      <w:r w:rsidR="00780328" w:rsidRPr="00462182">
        <w:rPr>
          <w:rFonts w:ascii="Arial" w:hAnsi="Arial" w:cs="Arial"/>
          <w:color w:val="000000" w:themeColor="text1"/>
          <w:sz w:val="24"/>
        </w:rPr>
        <w:tab/>
      </w:r>
      <w:r w:rsidR="00780328" w:rsidRPr="00462182">
        <w:rPr>
          <w:rFonts w:ascii="Arial" w:hAnsi="Arial" w:cs="Arial"/>
          <w:color w:val="000000" w:themeColor="text1"/>
          <w:sz w:val="24"/>
        </w:rPr>
        <w:tab/>
      </w:r>
    </w:p>
    <w:p w14:paraId="77DEA5F0" w14:textId="3B64EEE1" w:rsidR="00C320E3" w:rsidRPr="00462182" w:rsidRDefault="00C320E3" w:rsidP="00D16A10">
      <w:pPr>
        <w:spacing w:after="0" w:line="240" w:lineRule="auto"/>
        <w:rPr>
          <w:rFonts w:ascii="Arial" w:hAnsi="Arial" w:cs="Arial"/>
          <w:color w:val="000000" w:themeColor="text1"/>
          <w:sz w:val="24"/>
        </w:rPr>
      </w:pPr>
    </w:p>
    <w:p w14:paraId="5CDFC924" w14:textId="77777777" w:rsidR="00D16A10" w:rsidRPr="00462182" w:rsidRDefault="7FC8BB48" w:rsidP="0084504C">
      <w:pPr>
        <w:spacing w:after="0" w:line="240" w:lineRule="auto"/>
        <w:rPr>
          <w:rFonts w:ascii="Arial" w:hAnsi="Arial" w:cs="Arial"/>
          <w:color w:val="000000" w:themeColor="text1"/>
        </w:rPr>
      </w:pPr>
      <w:r w:rsidRPr="00462182">
        <w:rPr>
          <w:rFonts w:ascii="Arial" w:hAnsi="Arial" w:cs="Arial"/>
          <w:color w:val="000000" w:themeColor="text1"/>
          <w:sz w:val="24"/>
          <w:szCs w:val="24"/>
        </w:rPr>
        <w:t>Personnel :</w:t>
      </w:r>
    </w:p>
    <w:p w14:paraId="24656E55" w14:textId="62467DBB" w:rsidR="00240B06" w:rsidRPr="00462182" w:rsidRDefault="00240B06" w:rsidP="00151867">
      <w:pPr>
        <w:spacing w:after="0" w:line="240" w:lineRule="auto"/>
        <w:ind w:firstLine="708"/>
        <w:rPr>
          <w:rFonts w:ascii="Arial" w:hAnsi="Arial" w:cs="Arial"/>
          <w:color w:val="000000" w:themeColor="text1"/>
          <w:sz w:val="24"/>
          <w:szCs w:val="24"/>
        </w:rPr>
      </w:pPr>
      <w:r w:rsidRPr="00462182">
        <w:rPr>
          <w:rFonts w:ascii="Arial" w:hAnsi="Arial" w:cs="Arial"/>
          <w:color w:val="000000" w:themeColor="text1"/>
          <w:sz w:val="24"/>
          <w:szCs w:val="24"/>
        </w:rPr>
        <w:t>Martin Auger</w:t>
      </w:r>
    </w:p>
    <w:p w14:paraId="3709198B" w14:textId="1B804F0D" w:rsidR="00151867" w:rsidRPr="00462182" w:rsidRDefault="006B5CA4" w:rsidP="00151867">
      <w:pPr>
        <w:spacing w:after="0" w:line="240" w:lineRule="auto"/>
        <w:ind w:firstLine="708"/>
        <w:rPr>
          <w:rFonts w:ascii="Arial" w:hAnsi="Arial" w:cs="Arial"/>
          <w:color w:val="000000" w:themeColor="text1"/>
          <w:sz w:val="24"/>
          <w:szCs w:val="24"/>
        </w:rPr>
      </w:pPr>
      <w:r w:rsidRPr="00462182">
        <w:rPr>
          <w:rFonts w:ascii="Arial" w:hAnsi="Arial" w:cs="Arial"/>
          <w:color w:val="000000" w:themeColor="text1"/>
          <w:sz w:val="24"/>
          <w:szCs w:val="24"/>
        </w:rPr>
        <w:t>Josée Bussières</w:t>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151867" w:rsidRPr="00462182">
        <w:rPr>
          <w:rFonts w:ascii="Arial" w:hAnsi="Arial" w:cs="Arial"/>
          <w:color w:val="000000" w:themeColor="text1"/>
          <w:sz w:val="24"/>
          <w:szCs w:val="24"/>
        </w:rPr>
        <w:t>Stéphanie Poitras</w:t>
      </w:r>
    </w:p>
    <w:p w14:paraId="0BC048CA" w14:textId="1E0776FE" w:rsidR="00BF542D" w:rsidRPr="00462182" w:rsidRDefault="00B030F3" w:rsidP="007A0492">
      <w:pPr>
        <w:spacing w:after="0" w:line="240" w:lineRule="auto"/>
        <w:ind w:firstLine="708"/>
        <w:rPr>
          <w:rFonts w:ascii="Arial" w:hAnsi="Arial" w:cs="Arial"/>
          <w:color w:val="000000" w:themeColor="text1"/>
          <w:sz w:val="24"/>
          <w:szCs w:val="24"/>
        </w:rPr>
      </w:pPr>
      <w:r w:rsidRPr="00462182">
        <w:rPr>
          <w:rFonts w:ascii="Arial" w:hAnsi="Arial" w:cs="Arial"/>
          <w:color w:val="000000" w:themeColor="text1"/>
          <w:sz w:val="24"/>
          <w:szCs w:val="24"/>
        </w:rPr>
        <w:t>Claire Loyer</w:t>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F70512" w:rsidRPr="00462182">
        <w:rPr>
          <w:rFonts w:ascii="Arial" w:hAnsi="Arial" w:cs="Arial"/>
          <w:color w:val="000000" w:themeColor="text1"/>
          <w:sz w:val="24"/>
          <w:szCs w:val="24"/>
        </w:rPr>
        <w:tab/>
      </w:r>
      <w:r w:rsidR="0051147A" w:rsidRPr="00462182">
        <w:rPr>
          <w:rFonts w:ascii="Arial" w:hAnsi="Arial" w:cs="Arial"/>
          <w:color w:val="000000" w:themeColor="text1"/>
          <w:sz w:val="24"/>
          <w:szCs w:val="24"/>
        </w:rPr>
        <w:t xml:space="preserve">Isabelle </w:t>
      </w:r>
      <w:r w:rsidR="002E0867" w:rsidRPr="00462182">
        <w:rPr>
          <w:rFonts w:ascii="Arial" w:hAnsi="Arial" w:cs="Arial"/>
          <w:color w:val="000000" w:themeColor="text1"/>
          <w:sz w:val="24"/>
          <w:szCs w:val="24"/>
        </w:rPr>
        <w:t>Gauvrea</w:t>
      </w:r>
      <w:r w:rsidR="00151867" w:rsidRPr="00462182">
        <w:rPr>
          <w:rFonts w:ascii="Arial" w:hAnsi="Arial" w:cs="Arial"/>
          <w:color w:val="000000" w:themeColor="text1"/>
          <w:sz w:val="24"/>
          <w:szCs w:val="24"/>
        </w:rPr>
        <w:t>u</w:t>
      </w:r>
    </w:p>
    <w:p w14:paraId="7F777A41" w14:textId="77777777" w:rsidR="00BF542D" w:rsidRPr="00462182" w:rsidRDefault="00BF542D" w:rsidP="00BF542D">
      <w:pPr>
        <w:spacing w:after="0" w:line="240" w:lineRule="auto"/>
        <w:rPr>
          <w:rFonts w:ascii="Arial" w:hAnsi="Arial" w:cs="Arial"/>
          <w:color w:val="000000" w:themeColor="text1"/>
          <w:sz w:val="24"/>
          <w:szCs w:val="24"/>
        </w:rPr>
      </w:pPr>
    </w:p>
    <w:p w14:paraId="54187312" w14:textId="6560B996" w:rsidR="00A10EBD" w:rsidRPr="00462182" w:rsidRDefault="00BF542D" w:rsidP="002E73C9">
      <w:pPr>
        <w:spacing w:after="0" w:line="240" w:lineRule="auto"/>
        <w:rPr>
          <w:rFonts w:ascii="Arial" w:hAnsi="Arial" w:cs="Arial"/>
          <w:color w:val="000000" w:themeColor="text1"/>
          <w:sz w:val="24"/>
          <w:szCs w:val="24"/>
        </w:rPr>
      </w:pPr>
      <w:r w:rsidRPr="00462182">
        <w:rPr>
          <w:rFonts w:ascii="Arial" w:hAnsi="Arial" w:cs="Arial"/>
          <w:color w:val="000000" w:themeColor="text1"/>
          <w:sz w:val="24"/>
          <w:szCs w:val="24"/>
        </w:rPr>
        <w:t xml:space="preserve">Représentante de la communauté : </w:t>
      </w:r>
      <w:r w:rsidR="00E66AF0" w:rsidRPr="00462182">
        <w:rPr>
          <w:rFonts w:ascii="Arial" w:hAnsi="Arial" w:cs="Arial"/>
          <w:color w:val="000000" w:themeColor="text1"/>
          <w:sz w:val="24"/>
          <w:szCs w:val="24"/>
        </w:rPr>
        <w:t>Geneviève Bussières</w:t>
      </w:r>
    </w:p>
    <w:p w14:paraId="00AAF9A2" w14:textId="77777777" w:rsidR="00A10EBD" w:rsidRPr="00462182" w:rsidRDefault="00A10EBD" w:rsidP="00A33DBF">
      <w:pPr>
        <w:tabs>
          <w:tab w:val="left" w:pos="2127"/>
          <w:tab w:val="left" w:pos="5103"/>
        </w:tabs>
        <w:spacing w:after="0" w:line="240" w:lineRule="auto"/>
        <w:rPr>
          <w:rFonts w:ascii="Arial" w:hAnsi="Arial" w:cs="Arial"/>
          <w:color w:val="000000" w:themeColor="text1"/>
          <w:sz w:val="24"/>
          <w:szCs w:val="24"/>
        </w:rPr>
      </w:pPr>
    </w:p>
    <w:p w14:paraId="766DC0B0" w14:textId="77777777" w:rsidR="00E66AF0" w:rsidRPr="00462182" w:rsidRDefault="00431B65" w:rsidP="00E66AF0">
      <w:pPr>
        <w:tabs>
          <w:tab w:val="left" w:pos="2127"/>
          <w:tab w:val="left" w:pos="5103"/>
        </w:tabs>
        <w:spacing w:after="0" w:line="240" w:lineRule="auto"/>
        <w:ind w:left="2120" w:hanging="2120"/>
        <w:rPr>
          <w:rFonts w:ascii="Arial" w:hAnsi="Arial" w:cs="Arial"/>
          <w:color w:val="000000" w:themeColor="text1"/>
          <w:sz w:val="24"/>
          <w:szCs w:val="24"/>
        </w:rPr>
      </w:pPr>
      <w:r w:rsidRPr="00462182">
        <w:rPr>
          <w:rFonts w:ascii="Arial" w:hAnsi="Arial" w:cs="Arial"/>
          <w:b/>
          <w:bCs/>
          <w:color w:val="000000" w:themeColor="text1"/>
          <w:sz w:val="24"/>
          <w:szCs w:val="24"/>
        </w:rPr>
        <w:t>A</w:t>
      </w:r>
      <w:r w:rsidR="00A10EBD" w:rsidRPr="00462182">
        <w:rPr>
          <w:rFonts w:ascii="Arial" w:hAnsi="Arial" w:cs="Arial"/>
          <w:b/>
          <w:bCs/>
          <w:color w:val="000000" w:themeColor="text1"/>
          <w:sz w:val="24"/>
          <w:szCs w:val="24"/>
        </w:rPr>
        <w:t>bsen</w:t>
      </w:r>
      <w:r w:rsidRPr="00462182">
        <w:rPr>
          <w:rFonts w:ascii="Arial" w:hAnsi="Arial" w:cs="Arial"/>
          <w:b/>
          <w:bCs/>
          <w:color w:val="000000" w:themeColor="text1"/>
          <w:sz w:val="24"/>
          <w:szCs w:val="24"/>
        </w:rPr>
        <w:t>c</w:t>
      </w:r>
      <w:r w:rsidR="00A10EBD" w:rsidRPr="00462182">
        <w:rPr>
          <w:rFonts w:ascii="Arial" w:hAnsi="Arial" w:cs="Arial"/>
          <w:b/>
          <w:bCs/>
          <w:color w:val="000000" w:themeColor="text1"/>
          <w:sz w:val="24"/>
          <w:szCs w:val="24"/>
        </w:rPr>
        <w:t>e</w:t>
      </w:r>
      <w:r w:rsidRPr="00462182">
        <w:rPr>
          <w:rFonts w:ascii="Arial" w:hAnsi="Arial" w:cs="Arial"/>
          <w:b/>
          <w:bCs/>
          <w:color w:val="000000" w:themeColor="text1"/>
          <w:sz w:val="24"/>
          <w:szCs w:val="24"/>
        </w:rPr>
        <w:t>(s)</w:t>
      </w:r>
      <w:r w:rsidR="00A10EBD" w:rsidRPr="00462182">
        <w:rPr>
          <w:rFonts w:ascii="Arial" w:hAnsi="Arial" w:cs="Arial"/>
          <w:b/>
          <w:bCs/>
          <w:color w:val="000000" w:themeColor="text1"/>
          <w:sz w:val="24"/>
          <w:szCs w:val="24"/>
        </w:rPr>
        <w:t> :</w:t>
      </w:r>
      <w:r w:rsidR="00E66AF0" w:rsidRPr="00462182">
        <w:rPr>
          <w:rFonts w:ascii="Arial" w:hAnsi="Arial" w:cs="Arial"/>
          <w:color w:val="000000" w:themeColor="text1"/>
          <w:sz w:val="24"/>
          <w:szCs w:val="24"/>
        </w:rPr>
        <w:tab/>
      </w:r>
      <w:r w:rsidR="00240B06" w:rsidRPr="00462182">
        <w:rPr>
          <w:rFonts w:ascii="Arial" w:hAnsi="Arial" w:cs="Arial"/>
          <w:color w:val="000000" w:themeColor="text1"/>
          <w:sz w:val="24"/>
          <w:szCs w:val="24"/>
        </w:rPr>
        <w:t>Jean-Daniel Grob</w:t>
      </w:r>
      <w:r w:rsidR="00676AAE" w:rsidRPr="00462182">
        <w:rPr>
          <w:rFonts w:ascii="Arial" w:hAnsi="Arial" w:cs="Arial"/>
          <w:color w:val="000000" w:themeColor="text1"/>
          <w:sz w:val="24"/>
          <w:szCs w:val="24"/>
        </w:rPr>
        <w:t xml:space="preserve">, </w:t>
      </w:r>
    </w:p>
    <w:p w14:paraId="3D521567" w14:textId="77777777" w:rsidR="00E66AF0" w:rsidRPr="00462182" w:rsidRDefault="00E66AF0" w:rsidP="00E66AF0">
      <w:pPr>
        <w:tabs>
          <w:tab w:val="left" w:pos="2127"/>
          <w:tab w:val="left" w:pos="5103"/>
        </w:tabs>
        <w:spacing w:after="0" w:line="240" w:lineRule="auto"/>
        <w:ind w:left="2120" w:hanging="2120"/>
        <w:rPr>
          <w:rFonts w:ascii="Arial" w:hAnsi="Arial" w:cs="Arial"/>
          <w:color w:val="000000" w:themeColor="text1"/>
          <w:sz w:val="24"/>
          <w:szCs w:val="24"/>
        </w:rPr>
      </w:pP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hAnsi="Arial" w:cs="Arial"/>
          <w:color w:val="000000" w:themeColor="text1"/>
          <w:sz w:val="24"/>
          <w:szCs w:val="24"/>
        </w:rPr>
        <w:t xml:space="preserve">Mathieu Nerbonne Lachaine, </w:t>
      </w:r>
    </w:p>
    <w:p w14:paraId="405F1DBF" w14:textId="745060F7" w:rsidR="00A33DBF" w:rsidRPr="00462182" w:rsidRDefault="00E66AF0" w:rsidP="00E66AF0">
      <w:pPr>
        <w:tabs>
          <w:tab w:val="left" w:pos="2127"/>
          <w:tab w:val="left" w:pos="5103"/>
        </w:tabs>
        <w:spacing w:after="0" w:line="240" w:lineRule="auto"/>
        <w:ind w:left="2120" w:hanging="2120"/>
        <w:rPr>
          <w:rFonts w:ascii="Arial" w:hAnsi="Arial" w:cs="Arial"/>
          <w:b/>
          <w:color w:val="000000" w:themeColor="text1"/>
          <w:sz w:val="24"/>
        </w:rPr>
      </w:pPr>
      <w:r w:rsidRPr="00462182">
        <w:rPr>
          <w:rFonts w:ascii="Arial" w:hAnsi="Arial" w:cs="Arial"/>
          <w:color w:val="000000" w:themeColor="text1"/>
          <w:sz w:val="24"/>
          <w:szCs w:val="24"/>
        </w:rPr>
        <w:tab/>
      </w:r>
      <w:r w:rsidRPr="00462182">
        <w:rPr>
          <w:rFonts w:ascii="Arial" w:hAnsi="Arial" w:cs="Arial"/>
          <w:color w:val="000000" w:themeColor="text1"/>
          <w:sz w:val="24"/>
          <w:szCs w:val="24"/>
        </w:rPr>
        <w:tab/>
      </w:r>
      <w:r w:rsidR="00676AAE" w:rsidRPr="00462182">
        <w:rPr>
          <w:rFonts w:ascii="Arial" w:hAnsi="Arial" w:cs="Arial"/>
          <w:color w:val="000000" w:themeColor="text1"/>
          <w:sz w:val="24"/>
          <w:szCs w:val="24"/>
        </w:rPr>
        <w:t>Christian</w:t>
      </w:r>
      <w:r w:rsidRPr="00462182">
        <w:rPr>
          <w:rFonts w:ascii="Arial" w:hAnsi="Arial" w:cs="Arial"/>
          <w:color w:val="000000" w:themeColor="text1"/>
          <w:sz w:val="24"/>
          <w:szCs w:val="24"/>
        </w:rPr>
        <w:t xml:space="preserve"> </w:t>
      </w:r>
      <w:proofErr w:type="spellStart"/>
      <w:r w:rsidRPr="00462182">
        <w:rPr>
          <w:rFonts w:ascii="Arial" w:hAnsi="Arial" w:cs="Arial"/>
          <w:color w:val="000000" w:themeColor="text1"/>
          <w:sz w:val="24"/>
          <w:szCs w:val="24"/>
        </w:rPr>
        <w:t>Ahoranayezu</w:t>
      </w:r>
      <w:proofErr w:type="spellEnd"/>
      <w:r w:rsidRPr="00462182">
        <w:rPr>
          <w:rFonts w:ascii="Arial" w:hAnsi="Arial" w:cs="Arial"/>
          <w:color w:val="000000" w:themeColor="text1"/>
          <w:sz w:val="24"/>
          <w:szCs w:val="24"/>
        </w:rPr>
        <w:t xml:space="preserve"> </w:t>
      </w:r>
      <w:proofErr w:type="spellStart"/>
      <w:r w:rsidRPr="00462182">
        <w:rPr>
          <w:rFonts w:ascii="Arial" w:hAnsi="Arial" w:cs="Arial"/>
          <w:color w:val="000000" w:themeColor="text1"/>
          <w:sz w:val="24"/>
          <w:szCs w:val="24"/>
        </w:rPr>
        <w:t>Tuyishime</w:t>
      </w:r>
      <w:proofErr w:type="spellEnd"/>
      <w:r w:rsidRPr="00462182">
        <w:rPr>
          <w:rFonts w:ascii="Arial" w:hAnsi="Arial" w:cs="Arial"/>
          <w:color w:val="000000" w:themeColor="text1"/>
        </w:rPr>
        <w:t xml:space="preserve"> </w:t>
      </w:r>
    </w:p>
    <w:p w14:paraId="4D48659E" w14:textId="77777777" w:rsidR="00431B65" w:rsidRPr="00462182" w:rsidRDefault="00431B65" w:rsidP="00A33DBF">
      <w:pPr>
        <w:tabs>
          <w:tab w:val="left" w:pos="2127"/>
          <w:tab w:val="left" w:pos="5103"/>
        </w:tabs>
        <w:spacing w:after="0" w:line="240" w:lineRule="auto"/>
        <w:rPr>
          <w:rFonts w:ascii="Arial" w:hAnsi="Arial" w:cs="Arial"/>
          <w:b/>
          <w:color w:val="000000" w:themeColor="text1"/>
          <w:sz w:val="24"/>
        </w:rPr>
      </w:pPr>
    </w:p>
    <w:p w14:paraId="69518267" w14:textId="22EB3A85" w:rsidR="006B5CA4" w:rsidRPr="00462182" w:rsidRDefault="00A33DBF" w:rsidP="00A33DBF">
      <w:pPr>
        <w:pStyle w:val="Paragraphedeliste"/>
        <w:numPr>
          <w:ilvl w:val="0"/>
          <w:numId w:val="1"/>
        </w:numPr>
        <w:tabs>
          <w:tab w:val="left" w:pos="2127"/>
          <w:tab w:val="left" w:pos="5103"/>
        </w:tabs>
        <w:spacing w:after="0" w:line="240" w:lineRule="auto"/>
        <w:rPr>
          <w:rFonts w:ascii="Arial" w:hAnsi="Arial" w:cs="Arial"/>
          <w:b/>
          <w:color w:val="000000" w:themeColor="text1"/>
          <w:sz w:val="24"/>
        </w:rPr>
      </w:pPr>
      <w:r w:rsidRPr="00462182">
        <w:rPr>
          <w:rFonts w:ascii="Arial" w:hAnsi="Arial" w:cs="Arial"/>
          <w:b/>
          <w:color w:val="000000" w:themeColor="text1"/>
          <w:sz w:val="24"/>
        </w:rPr>
        <w:t>P</w:t>
      </w:r>
      <w:r w:rsidR="00431B65" w:rsidRPr="00462182">
        <w:rPr>
          <w:rFonts w:ascii="Arial" w:hAnsi="Arial" w:cs="Arial"/>
          <w:b/>
          <w:color w:val="000000" w:themeColor="text1"/>
          <w:sz w:val="24"/>
        </w:rPr>
        <w:t>réliminaires</w:t>
      </w:r>
    </w:p>
    <w:p w14:paraId="0159D749" w14:textId="77777777" w:rsidR="00431B65" w:rsidRPr="00462182" w:rsidRDefault="00431B65" w:rsidP="0084504C">
      <w:pPr>
        <w:pStyle w:val="Paragraphedeliste"/>
        <w:tabs>
          <w:tab w:val="left" w:pos="2127"/>
          <w:tab w:val="left" w:pos="5103"/>
        </w:tabs>
        <w:spacing w:after="0" w:line="240" w:lineRule="auto"/>
        <w:ind w:left="360"/>
        <w:rPr>
          <w:rFonts w:ascii="Arial" w:hAnsi="Arial" w:cs="Arial"/>
          <w:b/>
          <w:color w:val="000000" w:themeColor="text1"/>
          <w:sz w:val="24"/>
        </w:rPr>
      </w:pPr>
    </w:p>
    <w:p w14:paraId="7704A2F3" w14:textId="30C0664C" w:rsidR="00B55582" w:rsidRPr="00462182" w:rsidRDefault="0E90D194" w:rsidP="00D16A10">
      <w:pPr>
        <w:pStyle w:val="Paragraphedeliste"/>
        <w:numPr>
          <w:ilvl w:val="1"/>
          <w:numId w:val="1"/>
        </w:numPr>
        <w:spacing w:after="0" w:line="240" w:lineRule="auto"/>
        <w:ind w:left="1080" w:hanging="720"/>
        <w:rPr>
          <w:rFonts w:ascii="Arial" w:hAnsi="Arial" w:cs="Arial"/>
          <w:color w:val="000000" w:themeColor="text1"/>
          <w:sz w:val="24"/>
          <w:szCs w:val="24"/>
        </w:rPr>
      </w:pPr>
      <w:r w:rsidRPr="00462182">
        <w:rPr>
          <w:rFonts w:ascii="Arial" w:hAnsi="Arial" w:cs="Arial"/>
          <w:b/>
          <w:bCs/>
          <w:color w:val="000000" w:themeColor="text1"/>
          <w:sz w:val="24"/>
          <w:szCs w:val="24"/>
          <w:u w:val="single"/>
        </w:rPr>
        <w:t>Présences, vérification du quorum et ouverture de la séance</w:t>
      </w:r>
      <w:r w:rsidR="006B5CA4" w:rsidRPr="00462182">
        <w:rPr>
          <w:rFonts w:ascii="Arial" w:hAnsi="Arial" w:cs="Arial"/>
          <w:color w:val="000000" w:themeColor="text1"/>
        </w:rPr>
        <w:br/>
      </w:r>
      <w:r w:rsidR="002F381B" w:rsidRPr="00462182">
        <w:rPr>
          <w:rFonts w:ascii="Arial" w:hAnsi="Arial" w:cs="Arial"/>
          <w:color w:val="000000" w:themeColor="text1"/>
          <w:sz w:val="24"/>
          <w:szCs w:val="24"/>
        </w:rPr>
        <w:t>Céline Gauthier</w:t>
      </w:r>
      <w:r w:rsidR="003B2294" w:rsidRPr="00462182">
        <w:rPr>
          <w:rFonts w:ascii="Arial" w:hAnsi="Arial" w:cs="Arial"/>
          <w:color w:val="000000" w:themeColor="text1"/>
          <w:sz w:val="24"/>
          <w:szCs w:val="24"/>
        </w:rPr>
        <w:t xml:space="preserve"> souhaite la bienvenue aux membres et ouvre la séance à 18h</w:t>
      </w:r>
      <w:r w:rsidR="00CD0037" w:rsidRPr="00462182">
        <w:rPr>
          <w:rFonts w:ascii="Arial" w:hAnsi="Arial" w:cs="Arial"/>
          <w:color w:val="000000" w:themeColor="text1"/>
          <w:sz w:val="24"/>
          <w:szCs w:val="24"/>
        </w:rPr>
        <w:t>2</w:t>
      </w:r>
      <w:r w:rsidR="002E73C9" w:rsidRPr="00462182">
        <w:rPr>
          <w:rFonts w:ascii="Arial" w:hAnsi="Arial" w:cs="Arial"/>
          <w:color w:val="000000" w:themeColor="text1"/>
          <w:sz w:val="24"/>
          <w:szCs w:val="24"/>
        </w:rPr>
        <w:t>0.</w:t>
      </w:r>
      <w:r w:rsidR="006B5CA4" w:rsidRPr="00462182">
        <w:rPr>
          <w:rFonts w:ascii="Arial" w:hAnsi="Arial" w:cs="Arial"/>
          <w:color w:val="000000" w:themeColor="text1"/>
        </w:rPr>
        <w:br/>
      </w:r>
    </w:p>
    <w:p w14:paraId="07EC35F3" w14:textId="5130759C" w:rsidR="00874BC4" w:rsidRPr="00462182" w:rsidRDefault="7FC8BB48" w:rsidP="005D0DCA">
      <w:pPr>
        <w:pStyle w:val="Paragraphedeliste"/>
        <w:numPr>
          <w:ilvl w:val="1"/>
          <w:numId w:val="1"/>
        </w:numPr>
        <w:tabs>
          <w:tab w:val="left" w:pos="6120"/>
        </w:tabs>
        <w:spacing w:after="0" w:line="240" w:lineRule="auto"/>
        <w:ind w:left="1080" w:hanging="792"/>
        <w:rPr>
          <w:rFonts w:ascii="Arial" w:hAnsi="Arial" w:cs="Arial"/>
          <w:color w:val="000000" w:themeColor="text1"/>
          <w:sz w:val="24"/>
          <w:szCs w:val="24"/>
        </w:rPr>
      </w:pPr>
      <w:r w:rsidRPr="00462182">
        <w:rPr>
          <w:rFonts w:ascii="Arial" w:hAnsi="Arial" w:cs="Arial"/>
          <w:b/>
          <w:bCs/>
          <w:color w:val="000000" w:themeColor="text1"/>
          <w:sz w:val="24"/>
          <w:szCs w:val="24"/>
          <w:u w:val="single"/>
        </w:rPr>
        <w:t>Lecture et adoption de l’ordre du jour</w:t>
      </w:r>
      <w:r w:rsidR="00F97F4C" w:rsidRPr="00462182">
        <w:rPr>
          <w:rFonts w:ascii="Arial" w:hAnsi="Arial" w:cs="Arial"/>
          <w:color w:val="000000" w:themeColor="text1"/>
        </w:rPr>
        <w:br/>
      </w:r>
      <w:r w:rsidR="002F381B" w:rsidRPr="00462182">
        <w:rPr>
          <w:rFonts w:ascii="Arial" w:hAnsi="Arial" w:cs="Arial"/>
          <w:color w:val="000000" w:themeColor="text1"/>
          <w:sz w:val="24"/>
          <w:szCs w:val="24"/>
        </w:rPr>
        <w:t>Céline Gauthier</w:t>
      </w:r>
      <w:r w:rsidR="00780328" w:rsidRPr="00462182">
        <w:rPr>
          <w:rFonts w:ascii="Arial" w:hAnsi="Arial" w:cs="Arial"/>
          <w:color w:val="000000" w:themeColor="text1"/>
          <w:sz w:val="24"/>
          <w:szCs w:val="24"/>
        </w:rPr>
        <w:t xml:space="preserve"> </w:t>
      </w:r>
      <w:r w:rsidR="00924EB6" w:rsidRPr="00462182">
        <w:rPr>
          <w:rFonts w:ascii="Arial" w:hAnsi="Arial" w:cs="Arial"/>
          <w:color w:val="000000" w:themeColor="text1"/>
          <w:sz w:val="24"/>
          <w:szCs w:val="24"/>
        </w:rPr>
        <w:t xml:space="preserve">présente </w:t>
      </w:r>
      <w:r w:rsidR="00F87E3A" w:rsidRPr="00462182">
        <w:rPr>
          <w:rFonts w:ascii="Arial" w:hAnsi="Arial" w:cs="Arial"/>
          <w:color w:val="000000" w:themeColor="text1"/>
          <w:sz w:val="24"/>
          <w:szCs w:val="24"/>
        </w:rPr>
        <w:t>l’ordre du jour.</w:t>
      </w:r>
      <w:r w:rsidR="002F381B" w:rsidRPr="00462182">
        <w:rPr>
          <w:rFonts w:ascii="Arial" w:hAnsi="Arial" w:cs="Arial"/>
          <w:color w:val="000000" w:themeColor="text1"/>
          <w:sz w:val="24"/>
          <w:szCs w:val="24"/>
        </w:rPr>
        <w:t xml:space="preserve"> </w:t>
      </w:r>
      <w:r w:rsidR="00646C3D" w:rsidRPr="00462182">
        <w:rPr>
          <w:rFonts w:ascii="Arial" w:hAnsi="Arial" w:cs="Arial"/>
          <w:color w:val="000000" w:themeColor="text1"/>
          <w:sz w:val="24"/>
          <w:szCs w:val="24"/>
        </w:rPr>
        <w:t xml:space="preserve">Isabelle Gauvreau </w:t>
      </w:r>
      <w:r w:rsidR="001B378D" w:rsidRPr="00462182">
        <w:rPr>
          <w:rFonts w:ascii="Arial" w:hAnsi="Arial" w:cs="Arial"/>
          <w:color w:val="000000" w:themeColor="text1"/>
          <w:sz w:val="24"/>
          <w:szCs w:val="24"/>
        </w:rPr>
        <w:t xml:space="preserve">propose </w:t>
      </w:r>
      <w:r w:rsidR="00924EB6" w:rsidRPr="00462182">
        <w:rPr>
          <w:rFonts w:ascii="Arial" w:hAnsi="Arial" w:cs="Arial"/>
          <w:color w:val="000000" w:themeColor="text1"/>
          <w:sz w:val="24"/>
          <w:szCs w:val="24"/>
        </w:rPr>
        <w:t xml:space="preserve">son </w:t>
      </w:r>
      <w:r w:rsidR="001B378D" w:rsidRPr="00462182">
        <w:rPr>
          <w:rFonts w:ascii="Arial" w:hAnsi="Arial" w:cs="Arial"/>
          <w:color w:val="000000" w:themeColor="text1"/>
          <w:sz w:val="24"/>
          <w:szCs w:val="24"/>
        </w:rPr>
        <w:t xml:space="preserve">adoption. La proposition est appuyée par </w:t>
      </w:r>
      <w:r w:rsidR="002E73C9" w:rsidRPr="00462182">
        <w:rPr>
          <w:rFonts w:ascii="Arial" w:hAnsi="Arial" w:cs="Arial"/>
          <w:color w:val="000000" w:themeColor="text1"/>
          <w:sz w:val="24"/>
          <w:szCs w:val="24"/>
        </w:rPr>
        <w:t>Stéphanie Poitras</w:t>
      </w:r>
      <w:r w:rsidR="00DF4B9F" w:rsidRPr="00462182">
        <w:rPr>
          <w:rFonts w:ascii="Arial" w:hAnsi="Arial" w:cs="Arial"/>
          <w:color w:val="000000" w:themeColor="text1"/>
          <w:sz w:val="24"/>
          <w:szCs w:val="24"/>
        </w:rPr>
        <w:t>.</w:t>
      </w:r>
      <w:r w:rsidR="00F97F4C" w:rsidRPr="00462182">
        <w:rPr>
          <w:rFonts w:ascii="Arial" w:hAnsi="Arial" w:cs="Arial"/>
          <w:color w:val="000000" w:themeColor="text1"/>
        </w:rPr>
        <w:br/>
      </w:r>
      <w:r w:rsidR="00F97F4C" w:rsidRPr="00462182">
        <w:rPr>
          <w:rFonts w:ascii="Arial" w:hAnsi="Arial" w:cs="Arial"/>
          <w:color w:val="000000" w:themeColor="text1"/>
        </w:rPr>
        <w:br/>
      </w:r>
      <w:r w:rsidRPr="00462182">
        <w:rPr>
          <w:rFonts w:ascii="Arial" w:hAnsi="Arial" w:cs="Arial"/>
          <w:b/>
          <w:bCs/>
          <w:color w:val="000000" w:themeColor="text1"/>
          <w:sz w:val="24"/>
          <w:szCs w:val="24"/>
        </w:rPr>
        <w:t xml:space="preserve">CÉ </w:t>
      </w:r>
      <w:r w:rsidR="00CD6CB9" w:rsidRPr="00462182">
        <w:rPr>
          <w:rFonts w:ascii="Arial" w:hAnsi="Arial" w:cs="Arial"/>
          <w:b/>
          <w:bCs/>
          <w:color w:val="000000" w:themeColor="text1"/>
          <w:sz w:val="24"/>
          <w:szCs w:val="24"/>
        </w:rPr>
        <w:t>2</w:t>
      </w:r>
      <w:r w:rsidR="00780328" w:rsidRPr="00462182">
        <w:rPr>
          <w:rFonts w:ascii="Arial" w:hAnsi="Arial" w:cs="Arial"/>
          <w:b/>
          <w:bCs/>
          <w:color w:val="000000" w:themeColor="text1"/>
          <w:sz w:val="24"/>
          <w:szCs w:val="24"/>
        </w:rPr>
        <w:t>4</w:t>
      </w:r>
      <w:r w:rsidR="00CD6CB9" w:rsidRPr="00462182">
        <w:rPr>
          <w:rFonts w:ascii="Arial" w:hAnsi="Arial" w:cs="Arial"/>
          <w:b/>
          <w:bCs/>
          <w:color w:val="000000" w:themeColor="text1"/>
          <w:sz w:val="24"/>
          <w:szCs w:val="24"/>
        </w:rPr>
        <w:t>-2</w:t>
      </w:r>
      <w:r w:rsidR="00780328" w:rsidRPr="00462182">
        <w:rPr>
          <w:rFonts w:ascii="Arial" w:hAnsi="Arial" w:cs="Arial"/>
          <w:b/>
          <w:bCs/>
          <w:color w:val="000000" w:themeColor="text1"/>
          <w:sz w:val="24"/>
          <w:szCs w:val="24"/>
        </w:rPr>
        <w:t>5</w:t>
      </w:r>
      <w:r w:rsidR="00CD6CB9" w:rsidRPr="00462182">
        <w:rPr>
          <w:rFonts w:ascii="Arial" w:hAnsi="Arial" w:cs="Arial"/>
          <w:b/>
          <w:bCs/>
          <w:color w:val="000000" w:themeColor="text1"/>
          <w:sz w:val="24"/>
          <w:szCs w:val="24"/>
        </w:rPr>
        <w:t>-</w:t>
      </w:r>
      <w:r w:rsidR="00462182" w:rsidRPr="00462182">
        <w:rPr>
          <w:rFonts w:ascii="Arial" w:hAnsi="Arial" w:cs="Arial"/>
          <w:b/>
          <w:bCs/>
          <w:color w:val="000000" w:themeColor="text1"/>
          <w:sz w:val="24"/>
          <w:szCs w:val="24"/>
        </w:rPr>
        <w:t>46</w:t>
      </w:r>
      <w:r w:rsidR="003B5E9E" w:rsidRPr="00462182">
        <w:rPr>
          <w:rFonts w:ascii="Arial" w:hAnsi="Arial" w:cs="Arial"/>
          <w:b/>
          <w:bCs/>
          <w:color w:val="000000" w:themeColor="text1"/>
          <w:sz w:val="24"/>
          <w:szCs w:val="24"/>
        </w:rPr>
        <w:tab/>
        <w:t>Adopté à l’unanimité</w:t>
      </w:r>
      <w:r w:rsidR="00F97F4C" w:rsidRPr="00462182">
        <w:rPr>
          <w:rFonts w:ascii="Arial" w:hAnsi="Arial" w:cs="Arial"/>
          <w:color w:val="000000" w:themeColor="text1"/>
        </w:rPr>
        <w:br/>
      </w:r>
    </w:p>
    <w:p w14:paraId="0BDE4D86" w14:textId="544C367C" w:rsidR="00FE0516" w:rsidRPr="00462182" w:rsidRDefault="0E90D194" w:rsidP="00CF1CB0">
      <w:pPr>
        <w:pStyle w:val="Paragraphedeliste"/>
        <w:numPr>
          <w:ilvl w:val="1"/>
          <w:numId w:val="1"/>
        </w:numPr>
        <w:spacing w:after="0" w:line="240" w:lineRule="auto"/>
        <w:ind w:left="1080" w:hanging="720"/>
        <w:rPr>
          <w:rFonts w:ascii="Arial" w:hAnsi="Arial" w:cs="Arial"/>
          <w:color w:val="000000" w:themeColor="text1"/>
          <w:sz w:val="24"/>
          <w:szCs w:val="24"/>
        </w:rPr>
      </w:pPr>
      <w:r w:rsidRPr="00462182">
        <w:rPr>
          <w:rFonts w:ascii="Arial" w:hAnsi="Arial" w:cs="Arial"/>
          <w:b/>
          <w:bCs/>
          <w:color w:val="000000" w:themeColor="text1"/>
          <w:sz w:val="24"/>
          <w:szCs w:val="24"/>
          <w:u w:val="single"/>
        </w:rPr>
        <w:t>Période d’intervention du public</w:t>
      </w:r>
      <w:r w:rsidR="00FE0516" w:rsidRPr="00462182">
        <w:rPr>
          <w:rFonts w:ascii="Arial" w:hAnsi="Arial" w:cs="Arial"/>
          <w:color w:val="000000" w:themeColor="text1"/>
        </w:rPr>
        <w:br/>
      </w:r>
      <w:r w:rsidR="002E73C9" w:rsidRPr="00462182">
        <w:rPr>
          <w:rFonts w:ascii="Arial" w:hAnsi="Arial" w:cs="Arial"/>
          <w:color w:val="000000" w:themeColor="text1"/>
          <w:sz w:val="24"/>
          <w:szCs w:val="24"/>
        </w:rPr>
        <w:t xml:space="preserve">Aucune intervention du public. </w:t>
      </w:r>
      <w:r w:rsidR="00FE0516" w:rsidRPr="00462182">
        <w:rPr>
          <w:rFonts w:ascii="Arial" w:hAnsi="Arial" w:cs="Arial"/>
          <w:color w:val="000000" w:themeColor="text1"/>
        </w:rPr>
        <w:br/>
      </w:r>
    </w:p>
    <w:p w14:paraId="546F0651" w14:textId="4B872E19" w:rsidR="002315F2" w:rsidRPr="00462182" w:rsidRDefault="7FC8BB48" w:rsidP="00780328">
      <w:pPr>
        <w:pStyle w:val="Paragraphedeliste"/>
        <w:numPr>
          <w:ilvl w:val="1"/>
          <w:numId w:val="1"/>
        </w:numPr>
        <w:tabs>
          <w:tab w:val="left" w:pos="6120"/>
        </w:tabs>
        <w:spacing w:after="0" w:line="240" w:lineRule="auto"/>
        <w:ind w:left="1080" w:hanging="720"/>
        <w:rPr>
          <w:rFonts w:ascii="Arial" w:hAnsi="Arial" w:cs="Arial"/>
          <w:color w:val="000000" w:themeColor="text1"/>
          <w:sz w:val="24"/>
          <w:szCs w:val="24"/>
        </w:rPr>
      </w:pPr>
      <w:r w:rsidRPr="00462182">
        <w:rPr>
          <w:rFonts w:ascii="Arial" w:hAnsi="Arial" w:cs="Arial"/>
          <w:b/>
          <w:bCs/>
          <w:color w:val="000000" w:themeColor="text1"/>
          <w:sz w:val="24"/>
          <w:szCs w:val="24"/>
          <w:u w:val="single"/>
        </w:rPr>
        <w:t>Adoption du procès-verbal de la réunion</w:t>
      </w:r>
      <w:r w:rsidR="002F381B" w:rsidRPr="00462182">
        <w:rPr>
          <w:rFonts w:ascii="Arial" w:hAnsi="Arial" w:cs="Arial"/>
          <w:b/>
          <w:bCs/>
          <w:color w:val="000000" w:themeColor="text1"/>
          <w:sz w:val="24"/>
          <w:szCs w:val="24"/>
          <w:u w:val="single"/>
        </w:rPr>
        <w:t xml:space="preserve"> </w:t>
      </w:r>
      <w:r w:rsidR="00151867" w:rsidRPr="00462182">
        <w:rPr>
          <w:rFonts w:ascii="Arial" w:hAnsi="Arial" w:cs="Arial"/>
          <w:b/>
          <w:bCs/>
          <w:color w:val="000000" w:themeColor="text1"/>
          <w:sz w:val="24"/>
          <w:szCs w:val="24"/>
          <w:u w:val="single"/>
        </w:rPr>
        <w:t>d</w:t>
      </w:r>
      <w:r w:rsidR="00646C3D" w:rsidRPr="00462182">
        <w:rPr>
          <w:rFonts w:ascii="Arial" w:hAnsi="Arial" w:cs="Arial"/>
          <w:b/>
          <w:bCs/>
          <w:color w:val="000000" w:themeColor="text1"/>
          <w:sz w:val="24"/>
          <w:szCs w:val="24"/>
          <w:u w:val="single"/>
        </w:rPr>
        <w:t xml:space="preserve">e mai </w:t>
      </w:r>
      <w:r w:rsidR="00151867" w:rsidRPr="00462182">
        <w:rPr>
          <w:rFonts w:ascii="Arial" w:hAnsi="Arial" w:cs="Arial"/>
          <w:b/>
          <w:bCs/>
          <w:color w:val="000000" w:themeColor="text1"/>
          <w:sz w:val="24"/>
          <w:szCs w:val="24"/>
          <w:u w:val="single"/>
        </w:rPr>
        <w:t>202</w:t>
      </w:r>
      <w:r w:rsidR="00AB406E" w:rsidRPr="00462182">
        <w:rPr>
          <w:rFonts w:ascii="Arial" w:hAnsi="Arial" w:cs="Arial"/>
          <w:b/>
          <w:bCs/>
          <w:color w:val="000000" w:themeColor="text1"/>
          <w:sz w:val="24"/>
          <w:szCs w:val="24"/>
          <w:u w:val="single"/>
        </w:rPr>
        <w:t>5</w:t>
      </w:r>
    </w:p>
    <w:p w14:paraId="6A50C187" w14:textId="55B9F905" w:rsidR="00302313" w:rsidRPr="00462182" w:rsidRDefault="00646C3D" w:rsidP="00151867">
      <w:pPr>
        <w:tabs>
          <w:tab w:val="left" w:pos="6120"/>
        </w:tabs>
        <w:spacing w:after="0" w:line="240" w:lineRule="auto"/>
        <w:ind w:left="1080"/>
        <w:rPr>
          <w:rFonts w:ascii="Arial" w:hAnsi="Arial" w:cs="Arial"/>
          <w:color w:val="000000" w:themeColor="text1"/>
          <w:sz w:val="24"/>
          <w:szCs w:val="24"/>
        </w:rPr>
      </w:pPr>
      <w:r w:rsidRPr="00462182">
        <w:rPr>
          <w:rFonts w:ascii="Arial" w:hAnsi="Arial" w:cs="Arial"/>
          <w:color w:val="000000" w:themeColor="text1"/>
          <w:sz w:val="24"/>
          <w:szCs w:val="24"/>
        </w:rPr>
        <w:t xml:space="preserve">Geneviève Demers </w:t>
      </w:r>
      <w:r w:rsidR="003B2294" w:rsidRPr="00462182">
        <w:rPr>
          <w:rFonts w:ascii="Arial" w:hAnsi="Arial" w:cs="Arial"/>
          <w:color w:val="000000" w:themeColor="text1"/>
          <w:sz w:val="24"/>
          <w:szCs w:val="24"/>
        </w:rPr>
        <w:t>propose l’adoption</w:t>
      </w:r>
      <w:r w:rsidR="002F381B" w:rsidRPr="00462182">
        <w:rPr>
          <w:rFonts w:ascii="Arial" w:hAnsi="Arial" w:cs="Arial"/>
          <w:color w:val="000000" w:themeColor="text1"/>
          <w:sz w:val="24"/>
          <w:szCs w:val="24"/>
        </w:rPr>
        <w:t xml:space="preserve"> d</w:t>
      </w:r>
      <w:r w:rsidR="00616479" w:rsidRPr="00462182">
        <w:rPr>
          <w:rFonts w:ascii="Arial" w:hAnsi="Arial" w:cs="Arial"/>
          <w:color w:val="000000" w:themeColor="text1"/>
          <w:sz w:val="24"/>
          <w:szCs w:val="24"/>
        </w:rPr>
        <w:t xml:space="preserve">u procès-verbal </w:t>
      </w:r>
      <w:r w:rsidR="00151867" w:rsidRPr="00462182">
        <w:rPr>
          <w:rFonts w:ascii="Arial" w:hAnsi="Arial" w:cs="Arial"/>
          <w:color w:val="000000" w:themeColor="text1"/>
          <w:sz w:val="24"/>
          <w:szCs w:val="24"/>
        </w:rPr>
        <w:t>d</w:t>
      </w:r>
      <w:r w:rsidRPr="00462182">
        <w:rPr>
          <w:rFonts w:ascii="Arial" w:hAnsi="Arial" w:cs="Arial"/>
          <w:color w:val="000000" w:themeColor="text1"/>
          <w:sz w:val="24"/>
          <w:szCs w:val="24"/>
        </w:rPr>
        <w:t xml:space="preserve">e mai </w:t>
      </w:r>
      <w:r w:rsidR="001C6B07" w:rsidRPr="00462182">
        <w:rPr>
          <w:rFonts w:ascii="Arial" w:hAnsi="Arial" w:cs="Arial"/>
          <w:color w:val="000000" w:themeColor="text1"/>
          <w:sz w:val="24"/>
          <w:szCs w:val="24"/>
        </w:rPr>
        <w:t>2025</w:t>
      </w:r>
      <w:r w:rsidR="001B378D" w:rsidRPr="00462182">
        <w:rPr>
          <w:rFonts w:ascii="Arial" w:hAnsi="Arial" w:cs="Arial"/>
          <w:color w:val="000000" w:themeColor="text1"/>
          <w:sz w:val="24"/>
          <w:szCs w:val="24"/>
        </w:rPr>
        <w:t>. La proposition est appuyée par</w:t>
      </w:r>
      <w:r w:rsidR="00151867" w:rsidRPr="00462182">
        <w:rPr>
          <w:rFonts w:ascii="Arial" w:hAnsi="Arial" w:cs="Arial"/>
          <w:color w:val="000000" w:themeColor="text1"/>
          <w:sz w:val="24"/>
          <w:szCs w:val="24"/>
        </w:rPr>
        <w:t xml:space="preserve"> </w:t>
      </w:r>
      <w:r w:rsidRPr="00462182">
        <w:rPr>
          <w:rFonts w:ascii="Arial" w:hAnsi="Arial" w:cs="Arial"/>
          <w:color w:val="000000" w:themeColor="text1"/>
          <w:sz w:val="24"/>
          <w:szCs w:val="24"/>
        </w:rPr>
        <w:t>David Benovoy</w:t>
      </w:r>
      <w:r w:rsidR="005F040B" w:rsidRPr="00462182">
        <w:rPr>
          <w:rFonts w:ascii="Arial" w:hAnsi="Arial" w:cs="Arial"/>
          <w:color w:val="000000" w:themeColor="text1"/>
          <w:sz w:val="24"/>
          <w:szCs w:val="24"/>
        </w:rPr>
        <w:t>.</w:t>
      </w:r>
      <w:r w:rsidR="00FE0516" w:rsidRPr="00462182">
        <w:rPr>
          <w:rFonts w:ascii="Arial" w:hAnsi="Arial" w:cs="Arial"/>
          <w:color w:val="000000" w:themeColor="text1"/>
        </w:rPr>
        <w:br/>
      </w:r>
      <w:r w:rsidR="00FE0516" w:rsidRPr="00462182">
        <w:rPr>
          <w:rFonts w:ascii="Arial" w:hAnsi="Arial" w:cs="Arial"/>
          <w:color w:val="000000" w:themeColor="text1"/>
        </w:rPr>
        <w:br/>
      </w:r>
      <w:r w:rsidR="00780328" w:rsidRPr="00462182">
        <w:rPr>
          <w:rFonts w:ascii="Arial" w:hAnsi="Arial" w:cs="Arial"/>
          <w:b/>
          <w:bCs/>
          <w:color w:val="000000" w:themeColor="text1"/>
          <w:sz w:val="24"/>
          <w:szCs w:val="24"/>
        </w:rPr>
        <w:t>CÉ 24-25-</w:t>
      </w:r>
      <w:r w:rsidR="00462182" w:rsidRPr="00462182">
        <w:rPr>
          <w:rFonts w:ascii="Arial" w:hAnsi="Arial" w:cs="Arial"/>
          <w:b/>
          <w:bCs/>
          <w:color w:val="000000" w:themeColor="text1"/>
          <w:sz w:val="24"/>
          <w:szCs w:val="24"/>
        </w:rPr>
        <w:t>47</w:t>
      </w:r>
      <w:r w:rsidR="003B5E9E" w:rsidRPr="00462182">
        <w:rPr>
          <w:rFonts w:ascii="Arial" w:hAnsi="Arial" w:cs="Arial"/>
          <w:b/>
          <w:bCs/>
          <w:color w:val="000000" w:themeColor="text1"/>
          <w:sz w:val="24"/>
          <w:szCs w:val="24"/>
        </w:rPr>
        <w:tab/>
        <w:t>Adopté à l’unanimité</w:t>
      </w:r>
      <w:r w:rsidR="00FE0516" w:rsidRPr="00462182">
        <w:rPr>
          <w:rFonts w:ascii="Arial" w:hAnsi="Arial" w:cs="Arial"/>
          <w:color w:val="000000" w:themeColor="text1"/>
        </w:rPr>
        <w:br/>
      </w:r>
    </w:p>
    <w:p w14:paraId="371D4C8F" w14:textId="1F5620CD" w:rsidR="00302313" w:rsidRPr="00462182" w:rsidRDefault="0E90D194" w:rsidP="00D16A10">
      <w:pPr>
        <w:pStyle w:val="Paragraphedeliste"/>
        <w:numPr>
          <w:ilvl w:val="1"/>
          <w:numId w:val="1"/>
        </w:numPr>
        <w:spacing w:after="0" w:line="240" w:lineRule="auto"/>
        <w:ind w:left="1080" w:hanging="720"/>
        <w:rPr>
          <w:rFonts w:ascii="Arial" w:hAnsi="Arial" w:cs="Arial"/>
          <w:b/>
          <w:bCs/>
          <w:color w:val="000000" w:themeColor="text1"/>
          <w:sz w:val="24"/>
          <w:szCs w:val="24"/>
          <w:u w:val="single"/>
        </w:rPr>
      </w:pPr>
      <w:r w:rsidRPr="00462182">
        <w:rPr>
          <w:rFonts w:ascii="Arial" w:hAnsi="Arial" w:cs="Arial"/>
          <w:b/>
          <w:bCs/>
          <w:color w:val="000000" w:themeColor="text1"/>
          <w:sz w:val="24"/>
          <w:szCs w:val="24"/>
          <w:u w:val="single"/>
        </w:rPr>
        <w:t xml:space="preserve">Suivis au procès-verbal de la réunion </w:t>
      </w:r>
      <w:r w:rsidR="00616479" w:rsidRPr="00462182">
        <w:rPr>
          <w:rFonts w:ascii="Arial" w:hAnsi="Arial" w:cs="Arial"/>
          <w:b/>
          <w:bCs/>
          <w:color w:val="000000" w:themeColor="text1"/>
          <w:sz w:val="24"/>
          <w:szCs w:val="24"/>
          <w:u w:val="single"/>
        </w:rPr>
        <w:t>d</w:t>
      </w:r>
      <w:r w:rsidR="00151867" w:rsidRPr="00462182">
        <w:rPr>
          <w:rFonts w:ascii="Arial" w:hAnsi="Arial" w:cs="Arial"/>
          <w:b/>
          <w:bCs/>
          <w:color w:val="000000" w:themeColor="text1"/>
          <w:sz w:val="24"/>
          <w:szCs w:val="24"/>
          <w:u w:val="single"/>
        </w:rPr>
        <w:t>e la réunion d</w:t>
      </w:r>
      <w:r w:rsidR="00646C3D" w:rsidRPr="00462182">
        <w:rPr>
          <w:rFonts w:ascii="Arial" w:hAnsi="Arial" w:cs="Arial"/>
          <w:b/>
          <w:bCs/>
          <w:color w:val="000000" w:themeColor="text1"/>
          <w:sz w:val="24"/>
          <w:szCs w:val="24"/>
          <w:u w:val="single"/>
        </w:rPr>
        <w:t>e mai</w:t>
      </w:r>
      <w:r w:rsidR="00B556C8" w:rsidRPr="00462182">
        <w:rPr>
          <w:rFonts w:ascii="Arial" w:hAnsi="Arial" w:cs="Arial"/>
          <w:b/>
          <w:bCs/>
          <w:color w:val="000000" w:themeColor="text1"/>
          <w:sz w:val="24"/>
          <w:szCs w:val="24"/>
          <w:u w:val="single"/>
        </w:rPr>
        <w:t xml:space="preserve"> 202</w:t>
      </w:r>
      <w:r w:rsidR="00AB406E" w:rsidRPr="00462182">
        <w:rPr>
          <w:rFonts w:ascii="Arial" w:hAnsi="Arial" w:cs="Arial"/>
          <w:b/>
          <w:bCs/>
          <w:color w:val="000000" w:themeColor="text1"/>
          <w:sz w:val="24"/>
          <w:szCs w:val="24"/>
          <w:u w:val="single"/>
        </w:rPr>
        <w:t>5</w:t>
      </w:r>
      <w:r w:rsidR="00302313" w:rsidRPr="00462182">
        <w:rPr>
          <w:rFonts w:ascii="Arial" w:hAnsi="Arial" w:cs="Arial"/>
          <w:color w:val="000000" w:themeColor="text1"/>
        </w:rPr>
        <w:br/>
      </w:r>
      <w:r w:rsidR="002E73C9" w:rsidRPr="00462182">
        <w:rPr>
          <w:rFonts w:ascii="Arial" w:hAnsi="Arial" w:cs="Arial"/>
          <w:color w:val="000000" w:themeColor="text1"/>
          <w:sz w:val="24"/>
          <w:szCs w:val="24"/>
        </w:rPr>
        <w:t>Céline Gauthier offre un suivi sur l</w:t>
      </w:r>
      <w:r w:rsidR="008722BF" w:rsidRPr="00462182">
        <w:rPr>
          <w:rFonts w:ascii="Arial" w:hAnsi="Arial" w:cs="Arial"/>
          <w:color w:val="000000" w:themeColor="text1"/>
          <w:sz w:val="24"/>
          <w:szCs w:val="24"/>
        </w:rPr>
        <w:t>a lettre de soutien à l’initiative de M. Simon</w:t>
      </w:r>
      <w:r w:rsidR="00F51FF0">
        <w:rPr>
          <w:rFonts w:ascii="Arial" w:hAnsi="Arial" w:cs="Arial"/>
          <w:color w:val="000000" w:themeColor="text1"/>
          <w:sz w:val="24"/>
          <w:szCs w:val="24"/>
        </w:rPr>
        <w:t xml:space="preserve">, </w:t>
      </w:r>
      <w:r w:rsidR="008722BF" w:rsidRPr="00462182">
        <w:rPr>
          <w:rFonts w:ascii="Arial" w:hAnsi="Arial" w:cs="Arial"/>
          <w:color w:val="000000" w:themeColor="text1"/>
          <w:sz w:val="24"/>
          <w:szCs w:val="24"/>
        </w:rPr>
        <w:t xml:space="preserve">qui a été rédigée et partagée. Martin offre un suivi sur le montant demandé aux familles ($30) pour la sortie scolaire au Mont Cascades. Il indique que ce montant est en partie subventionné par des allocations ministérielles, et que tous les enfants qui reçoivent l’autorisation du parent participent à la sortie. Aucun enfant n’est refusé pour raison monétaire. </w:t>
      </w:r>
      <w:r w:rsidR="00302313" w:rsidRPr="00462182">
        <w:rPr>
          <w:rFonts w:ascii="Arial" w:hAnsi="Arial" w:cs="Arial"/>
          <w:color w:val="000000" w:themeColor="text1"/>
        </w:rPr>
        <w:br/>
      </w:r>
    </w:p>
    <w:p w14:paraId="6B1C8BA2" w14:textId="25ADA84E" w:rsidR="00780328" w:rsidRPr="00462182" w:rsidRDefault="0E90D194" w:rsidP="004A502E">
      <w:pPr>
        <w:pStyle w:val="Paragraphedeliste"/>
        <w:numPr>
          <w:ilvl w:val="1"/>
          <w:numId w:val="1"/>
        </w:numPr>
        <w:tabs>
          <w:tab w:val="left" w:pos="2127"/>
          <w:tab w:val="left" w:pos="5103"/>
        </w:tabs>
        <w:spacing w:after="0" w:line="240" w:lineRule="auto"/>
        <w:ind w:left="1080" w:hanging="720"/>
        <w:rPr>
          <w:rFonts w:ascii="Arial" w:hAnsi="Arial" w:cs="Arial"/>
          <w:b/>
          <w:color w:val="000000" w:themeColor="text1"/>
          <w:sz w:val="24"/>
        </w:rPr>
      </w:pPr>
      <w:r w:rsidRPr="00462182">
        <w:rPr>
          <w:rFonts w:ascii="Arial" w:hAnsi="Arial" w:cs="Arial"/>
          <w:b/>
          <w:bCs/>
          <w:color w:val="000000" w:themeColor="text1"/>
          <w:sz w:val="24"/>
          <w:szCs w:val="24"/>
          <w:u w:val="single"/>
        </w:rPr>
        <w:t>Mot de la direction</w:t>
      </w:r>
      <w:r w:rsidR="00302313" w:rsidRPr="00462182">
        <w:rPr>
          <w:rFonts w:ascii="Arial" w:hAnsi="Arial" w:cs="Arial"/>
          <w:color w:val="000000" w:themeColor="text1"/>
        </w:rPr>
        <w:br/>
      </w:r>
      <w:r w:rsidR="005E1956" w:rsidRPr="00462182">
        <w:rPr>
          <w:rFonts w:ascii="Arial" w:hAnsi="Arial" w:cs="Arial"/>
          <w:color w:val="000000" w:themeColor="text1"/>
          <w:sz w:val="24"/>
          <w:szCs w:val="24"/>
        </w:rPr>
        <w:t xml:space="preserve">Martin Auger </w:t>
      </w:r>
      <w:r w:rsidR="008722BF" w:rsidRPr="00462182">
        <w:rPr>
          <w:rFonts w:ascii="Arial" w:hAnsi="Arial" w:cs="Arial"/>
          <w:color w:val="000000" w:themeColor="text1"/>
          <w:sz w:val="24"/>
          <w:szCs w:val="24"/>
        </w:rPr>
        <w:t xml:space="preserve">partage </w:t>
      </w:r>
      <w:r w:rsidR="0059501A" w:rsidRPr="00462182">
        <w:rPr>
          <w:rFonts w:ascii="Arial" w:hAnsi="Arial" w:cs="Arial"/>
          <w:color w:val="000000" w:themeColor="text1"/>
          <w:sz w:val="24"/>
          <w:szCs w:val="24"/>
        </w:rPr>
        <w:t xml:space="preserve">des mises à jour sur la continuité de son rôle et de celui de Mélanie Bazinet en direction et direction adjointe pour l’année scolaire 2025-26; la </w:t>
      </w:r>
      <w:r w:rsidR="0059501A" w:rsidRPr="00462182">
        <w:rPr>
          <w:rFonts w:ascii="Arial" w:hAnsi="Arial" w:cs="Arial"/>
          <w:color w:val="000000" w:themeColor="text1"/>
          <w:sz w:val="24"/>
          <w:szCs w:val="24"/>
        </w:rPr>
        <w:lastRenderedPageBreak/>
        <w:t xml:space="preserve">gestion des surplus et l’embauche pour l’année scolaire 2025-26; la participation récente de 50+ élèves à la tour du silence avec Vélo Outaouais; l’intégration à l’école d’une stagiaire du SITO; les visites récentes entre personnes âgées du foyer </w:t>
      </w:r>
      <w:proofErr w:type="spellStart"/>
      <w:r w:rsidR="0059501A" w:rsidRPr="00462182">
        <w:rPr>
          <w:rFonts w:ascii="Arial" w:hAnsi="Arial" w:cs="Arial"/>
          <w:color w:val="000000" w:themeColor="text1"/>
          <w:sz w:val="24"/>
          <w:szCs w:val="24"/>
        </w:rPr>
        <w:t>Chartwells</w:t>
      </w:r>
      <w:proofErr w:type="spellEnd"/>
      <w:r w:rsidR="0059501A" w:rsidRPr="00462182">
        <w:rPr>
          <w:rFonts w:ascii="Arial" w:hAnsi="Arial" w:cs="Arial"/>
          <w:color w:val="000000" w:themeColor="text1"/>
          <w:sz w:val="24"/>
          <w:szCs w:val="24"/>
        </w:rPr>
        <w:t xml:space="preserve"> et d’élèves de l’école. De plus, Martin félicite David Benovoy qui a gagné le prix du bénévole de l’année pour l’année scolaire 2024-25.</w:t>
      </w:r>
    </w:p>
    <w:p w14:paraId="420C1B82" w14:textId="77777777" w:rsidR="005E1956" w:rsidRPr="00462182" w:rsidRDefault="005E1956" w:rsidP="005E1956">
      <w:pPr>
        <w:tabs>
          <w:tab w:val="left" w:pos="2127"/>
          <w:tab w:val="left" w:pos="5103"/>
        </w:tabs>
        <w:spacing w:after="0" w:line="240" w:lineRule="auto"/>
        <w:ind w:left="360"/>
        <w:rPr>
          <w:rFonts w:ascii="Arial" w:hAnsi="Arial" w:cs="Arial"/>
          <w:b/>
          <w:color w:val="000000" w:themeColor="text1"/>
          <w:sz w:val="24"/>
        </w:rPr>
      </w:pPr>
    </w:p>
    <w:p w14:paraId="251DD266" w14:textId="4318B015" w:rsidR="00E60102" w:rsidRPr="00462182" w:rsidRDefault="00A33DBF" w:rsidP="00E60102">
      <w:pPr>
        <w:pStyle w:val="Paragraphedeliste"/>
        <w:numPr>
          <w:ilvl w:val="0"/>
          <w:numId w:val="1"/>
        </w:numPr>
        <w:tabs>
          <w:tab w:val="left" w:pos="2127"/>
          <w:tab w:val="left" w:pos="5103"/>
        </w:tabs>
        <w:spacing w:after="0" w:line="240" w:lineRule="auto"/>
        <w:rPr>
          <w:rFonts w:ascii="Arial" w:hAnsi="Arial" w:cs="Arial"/>
          <w:b/>
          <w:color w:val="000000" w:themeColor="text1"/>
          <w:sz w:val="24"/>
        </w:rPr>
      </w:pPr>
      <w:r w:rsidRPr="00462182">
        <w:rPr>
          <w:rFonts w:ascii="Arial" w:hAnsi="Arial" w:cs="Arial"/>
          <w:b/>
          <w:color w:val="000000" w:themeColor="text1"/>
          <w:sz w:val="24"/>
        </w:rPr>
        <w:t>D</w:t>
      </w:r>
      <w:r w:rsidR="00431B65" w:rsidRPr="00462182">
        <w:rPr>
          <w:rFonts w:ascii="Arial" w:hAnsi="Arial" w:cs="Arial"/>
          <w:b/>
          <w:color w:val="000000" w:themeColor="text1"/>
          <w:sz w:val="24"/>
        </w:rPr>
        <w:t>écisions et dossiers</w:t>
      </w:r>
    </w:p>
    <w:p w14:paraId="7185F0FF" w14:textId="77777777" w:rsidR="004A2CB6" w:rsidRPr="00462182" w:rsidRDefault="004A2CB6" w:rsidP="004A2CB6">
      <w:pPr>
        <w:pStyle w:val="Paragraphedeliste"/>
        <w:tabs>
          <w:tab w:val="left" w:pos="2127"/>
          <w:tab w:val="left" w:pos="5103"/>
        </w:tabs>
        <w:spacing w:after="0" w:line="240" w:lineRule="auto"/>
        <w:ind w:left="360"/>
        <w:rPr>
          <w:rFonts w:ascii="Arial" w:hAnsi="Arial" w:cs="Arial"/>
          <w:b/>
          <w:color w:val="000000" w:themeColor="text1"/>
          <w:sz w:val="24"/>
        </w:rPr>
      </w:pPr>
    </w:p>
    <w:p w14:paraId="7E8F4760" w14:textId="77777777" w:rsidR="00EB4F9C" w:rsidRPr="00462182" w:rsidRDefault="001C7FED" w:rsidP="00EB4F9C">
      <w:pPr>
        <w:pStyle w:val="Paragraphedeliste"/>
        <w:numPr>
          <w:ilvl w:val="1"/>
          <w:numId w:val="1"/>
        </w:numPr>
        <w:tabs>
          <w:tab w:val="left" w:pos="2127"/>
          <w:tab w:val="left" w:pos="6120"/>
        </w:tabs>
        <w:spacing w:after="0" w:line="240" w:lineRule="auto"/>
        <w:ind w:left="1080" w:hanging="720"/>
        <w:jc w:val="both"/>
        <w:rPr>
          <w:rFonts w:ascii="Arial" w:hAnsi="Arial" w:cs="Arial"/>
          <w:color w:val="000000" w:themeColor="text1"/>
          <w:sz w:val="24"/>
          <w:szCs w:val="24"/>
        </w:rPr>
      </w:pPr>
      <w:r w:rsidRPr="00462182">
        <w:rPr>
          <w:rFonts w:ascii="Arial" w:hAnsi="Arial" w:cs="Arial"/>
          <w:b/>
          <w:bCs/>
          <w:color w:val="000000" w:themeColor="text1"/>
          <w:sz w:val="24"/>
          <w:szCs w:val="24"/>
          <w:u w:val="single"/>
        </w:rPr>
        <w:t>Rentrée progressive</w:t>
      </w:r>
    </w:p>
    <w:p w14:paraId="278742CC" w14:textId="03FA8C36" w:rsidR="00EB4F9C" w:rsidRPr="00462182" w:rsidRDefault="0059501A" w:rsidP="00EB4F9C">
      <w:pPr>
        <w:pStyle w:val="Paragraphedeliste"/>
        <w:tabs>
          <w:tab w:val="left" w:pos="2127"/>
          <w:tab w:val="left" w:pos="6120"/>
        </w:tabs>
        <w:spacing w:after="0" w:line="240" w:lineRule="auto"/>
        <w:ind w:left="1080"/>
        <w:rPr>
          <w:rFonts w:ascii="Arial" w:hAnsi="Arial" w:cs="Arial"/>
          <w:color w:val="000000" w:themeColor="text1"/>
          <w:sz w:val="24"/>
          <w:szCs w:val="24"/>
        </w:rPr>
      </w:pPr>
      <w:r w:rsidRPr="00462182">
        <w:rPr>
          <w:rFonts w:ascii="Arial" w:hAnsi="Arial" w:cs="Arial"/>
          <w:color w:val="000000" w:themeColor="text1"/>
          <w:sz w:val="24"/>
          <w:szCs w:val="24"/>
        </w:rPr>
        <w:t>Martin Auger présente les plans pour la rentrée progressive pour l’année scolaire 2025-26, qui débutera le mardi 2 septembre 2025. Geneviève Demers propose d’adopter ces plans. La proposition est appuyée par Josée Bussières.</w:t>
      </w:r>
    </w:p>
    <w:p w14:paraId="577AD122" w14:textId="77777777" w:rsidR="00EB4F9C" w:rsidRPr="00462182" w:rsidRDefault="00EB4F9C" w:rsidP="00EB4F9C">
      <w:pPr>
        <w:pStyle w:val="Paragraphedeliste"/>
        <w:tabs>
          <w:tab w:val="left" w:pos="2127"/>
          <w:tab w:val="left" w:pos="6120"/>
        </w:tabs>
        <w:spacing w:after="0" w:line="240" w:lineRule="auto"/>
        <w:ind w:left="1080"/>
        <w:rPr>
          <w:rFonts w:ascii="Arial" w:hAnsi="Arial" w:cs="Arial"/>
          <w:color w:val="000000" w:themeColor="text1"/>
          <w:sz w:val="24"/>
          <w:szCs w:val="24"/>
        </w:rPr>
      </w:pPr>
    </w:p>
    <w:p w14:paraId="4C63324A" w14:textId="20FAD224" w:rsidR="00F97B82" w:rsidRPr="00462182" w:rsidRDefault="00F97B82" w:rsidP="00F97B82">
      <w:pPr>
        <w:pStyle w:val="Paragraphedeliste"/>
        <w:tabs>
          <w:tab w:val="left" w:pos="2127"/>
          <w:tab w:val="left" w:pos="6120"/>
        </w:tabs>
        <w:spacing w:after="0" w:line="240" w:lineRule="auto"/>
        <w:ind w:left="360"/>
        <w:rPr>
          <w:rFonts w:ascii="Arial" w:hAnsi="Arial" w:cs="Arial"/>
          <w:color w:val="000000" w:themeColor="text1"/>
          <w:sz w:val="24"/>
          <w:szCs w:val="24"/>
        </w:rPr>
      </w:pPr>
      <w:r w:rsidRPr="00462182">
        <w:rPr>
          <w:rFonts w:ascii="Arial" w:hAnsi="Arial" w:cs="Arial"/>
          <w:b/>
          <w:bCs/>
          <w:color w:val="000000" w:themeColor="text1"/>
          <w:sz w:val="24"/>
          <w:szCs w:val="24"/>
        </w:rPr>
        <w:t xml:space="preserve">          CÉ 24-25-</w:t>
      </w:r>
      <w:r w:rsidR="00462182" w:rsidRPr="00462182">
        <w:rPr>
          <w:rFonts w:ascii="Arial" w:hAnsi="Arial" w:cs="Arial"/>
          <w:b/>
          <w:bCs/>
          <w:color w:val="000000" w:themeColor="text1"/>
          <w:sz w:val="24"/>
          <w:szCs w:val="24"/>
        </w:rPr>
        <w:t>48</w:t>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eastAsia="Arial Narrow" w:hAnsi="Arial" w:cs="Arial"/>
          <w:b/>
          <w:bCs/>
          <w:color w:val="000000" w:themeColor="text1"/>
          <w:sz w:val="24"/>
          <w:szCs w:val="24"/>
        </w:rPr>
        <w:t>Approuvé à l’unanimité</w:t>
      </w:r>
      <w:r w:rsidRPr="00462182" w:rsidDel="009F3BCE">
        <w:rPr>
          <w:rFonts w:ascii="Arial" w:hAnsi="Arial" w:cs="Arial"/>
          <w:b/>
          <w:bCs/>
          <w:color w:val="000000" w:themeColor="text1"/>
          <w:sz w:val="24"/>
          <w:szCs w:val="24"/>
        </w:rPr>
        <w:t xml:space="preserve"> </w:t>
      </w:r>
      <w:r w:rsidRPr="00462182">
        <w:rPr>
          <w:rFonts w:ascii="Arial" w:hAnsi="Arial" w:cs="Arial"/>
          <w:color w:val="000000" w:themeColor="text1"/>
        </w:rPr>
        <w:br/>
      </w:r>
    </w:p>
    <w:p w14:paraId="45EE195E" w14:textId="3EBFCFF0" w:rsidR="00EB4F9C" w:rsidRPr="00462182" w:rsidRDefault="009606DE" w:rsidP="00EB4F9C">
      <w:pPr>
        <w:pStyle w:val="Paragraphedeliste"/>
        <w:numPr>
          <w:ilvl w:val="1"/>
          <w:numId w:val="1"/>
        </w:numPr>
        <w:tabs>
          <w:tab w:val="left" w:pos="2127"/>
          <w:tab w:val="left" w:pos="6120"/>
        </w:tabs>
        <w:spacing w:after="0" w:line="240" w:lineRule="auto"/>
        <w:ind w:left="1080" w:hanging="720"/>
        <w:jc w:val="both"/>
        <w:rPr>
          <w:rFonts w:ascii="Arial" w:hAnsi="Arial" w:cs="Arial"/>
          <w:color w:val="000000" w:themeColor="text1"/>
          <w:sz w:val="24"/>
          <w:szCs w:val="24"/>
        </w:rPr>
      </w:pPr>
      <w:r w:rsidRPr="00462182">
        <w:rPr>
          <w:rFonts w:ascii="Arial" w:hAnsi="Arial" w:cs="Arial"/>
          <w:b/>
          <w:bCs/>
          <w:color w:val="000000" w:themeColor="text1"/>
          <w:sz w:val="24"/>
          <w:szCs w:val="24"/>
          <w:u w:val="single"/>
        </w:rPr>
        <w:t>Effets scolaires</w:t>
      </w:r>
    </w:p>
    <w:p w14:paraId="42D8374F" w14:textId="1013E506" w:rsidR="00EB4F9C" w:rsidRPr="00462182" w:rsidRDefault="00DF0618" w:rsidP="00380165">
      <w:pPr>
        <w:tabs>
          <w:tab w:val="left" w:pos="2127"/>
          <w:tab w:val="left" w:pos="6120"/>
        </w:tabs>
        <w:spacing w:after="0" w:line="240" w:lineRule="auto"/>
        <w:ind w:left="1080"/>
        <w:rPr>
          <w:rFonts w:ascii="Arial" w:hAnsi="Arial" w:cs="Arial"/>
          <w:color w:val="000000" w:themeColor="text1"/>
          <w:sz w:val="24"/>
          <w:szCs w:val="24"/>
        </w:rPr>
      </w:pPr>
      <w:r w:rsidRPr="00462182">
        <w:rPr>
          <w:rFonts w:ascii="Arial" w:eastAsia="Arial Narrow" w:hAnsi="Arial" w:cs="Arial"/>
          <w:color w:val="000000" w:themeColor="text1"/>
          <w:sz w:val="24"/>
          <w:szCs w:val="24"/>
        </w:rPr>
        <w:t xml:space="preserve">Martin Gauthier présente les listes d’effets scolaires pour l’année scolaire 2025-26 et Stéphanie Poitras précise un changement mineur à sa liste scolaire. Claire Loyer propose d’adopter ces listes. La proposition est appuyée par Joselyne Coquillon. </w:t>
      </w:r>
      <w:r w:rsidR="00EB4F9C" w:rsidRPr="00462182">
        <w:rPr>
          <w:rFonts w:ascii="Arial" w:eastAsia="Arial Narrow" w:hAnsi="Arial" w:cs="Arial"/>
          <w:color w:val="000000" w:themeColor="text1"/>
          <w:sz w:val="24"/>
          <w:szCs w:val="24"/>
        </w:rPr>
        <w:br/>
      </w:r>
    </w:p>
    <w:p w14:paraId="7BCEADC8" w14:textId="617FA4C6" w:rsidR="00EB4F9C" w:rsidRPr="00462182" w:rsidRDefault="00EB4F9C" w:rsidP="00EB4F9C">
      <w:pPr>
        <w:pStyle w:val="Paragraphedeliste"/>
        <w:tabs>
          <w:tab w:val="left" w:pos="2127"/>
          <w:tab w:val="left" w:pos="6120"/>
        </w:tabs>
        <w:spacing w:after="0" w:line="240" w:lineRule="auto"/>
        <w:ind w:left="360"/>
        <w:rPr>
          <w:rFonts w:ascii="Arial" w:hAnsi="Arial" w:cs="Arial"/>
          <w:color w:val="000000" w:themeColor="text1"/>
          <w:sz w:val="24"/>
          <w:szCs w:val="24"/>
        </w:rPr>
      </w:pPr>
      <w:r w:rsidRPr="00462182">
        <w:rPr>
          <w:rFonts w:ascii="Arial" w:hAnsi="Arial" w:cs="Arial"/>
          <w:b/>
          <w:bCs/>
          <w:color w:val="000000" w:themeColor="text1"/>
          <w:sz w:val="24"/>
          <w:szCs w:val="24"/>
        </w:rPr>
        <w:t xml:space="preserve">          CÉ 24-25-4</w:t>
      </w:r>
      <w:r w:rsidR="00462182" w:rsidRPr="00462182">
        <w:rPr>
          <w:rFonts w:ascii="Arial" w:hAnsi="Arial" w:cs="Arial"/>
          <w:b/>
          <w:bCs/>
          <w:color w:val="000000" w:themeColor="text1"/>
          <w:sz w:val="24"/>
          <w:szCs w:val="24"/>
        </w:rPr>
        <w:t>9</w:t>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eastAsia="Arial Narrow" w:hAnsi="Arial" w:cs="Arial"/>
          <w:b/>
          <w:bCs/>
          <w:color w:val="000000" w:themeColor="text1"/>
          <w:sz w:val="24"/>
          <w:szCs w:val="24"/>
        </w:rPr>
        <w:t>Approuvé à l’unanimité</w:t>
      </w:r>
      <w:r w:rsidRPr="00462182" w:rsidDel="009F3BCE">
        <w:rPr>
          <w:rFonts w:ascii="Arial" w:hAnsi="Arial" w:cs="Arial"/>
          <w:b/>
          <w:bCs/>
          <w:color w:val="000000" w:themeColor="text1"/>
          <w:sz w:val="24"/>
          <w:szCs w:val="24"/>
        </w:rPr>
        <w:t xml:space="preserve"> </w:t>
      </w:r>
      <w:r w:rsidRPr="00462182">
        <w:rPr>
          <w:rFonts w:ascii="Arial" w:hAnsi="Arial" w:cs="Arial"/>
          <w:color w:val="000000" w:themeColor="text1"/>
        </w:rPr>
        <w:br/>
      </w:r>
    </w:p>
    <w:p w14:paraId="299E1EA5" w14:textId="08965BB3" w:rsidR="00C91AF5" w:rsidRPr="00462182" w:rsidRDefault="009606DE" w:rsidP="00C91AF5">
      <w:pPr>
        <w:pStyle w:val="Paragraphedeliste"/>
        <w:numPr>
          <w:ilvl w:val="1"/>
          <w:numId w:val="1"/>
        </w:numPr>
        <w:rPr>
          <w:rFonts w:ascii="Arial" w:eastAsia="Arial Narrow" w:hAnsi="Arial" w:cs="Arial"/>
          <w:b/>
          <w:bCs/>
          <w:color w:val="000000" w:themeColor="text1"/>
          <w:sz w:val="24"/>
          <w:szCs w:val="24"/>
          <w:u w:val="single"/>
        </w:rPr>
      </w:pPr>
      <w:r w:rsidRPr="00462182">
        <w:rPr>
          <w:rFonts w:ascii="Arial" w:eastAsia="Arial Narrow" w:hAnsi="Arial" w:cs="Arial"/>
          <w:b/>
          <w:bCs/>
          <w:color w:val="000000" w:themeColor="text1"/>
          <w:sz w:val="24"/>
          <w:szCs w:val="24"/>
          <w:u w:val="single"/>
        </w:rPr>
        <w:t>Cahiers d’activités</w:t>
      </w:r>
    </w:p>
    <w:p w14:paraId="1E3BE53A" w14:textId="785CFD2E" w:rsidR="00A82F5E" w:rsidRPr="00462182" w:rsidRDefault="003C0CFF" w:rsidP="00A82F5E">
      <w:pPr>
        <w:pStyle w:val="Paragraphedeliste"/>
        <w:ind w:left="972"/>
        <w:rPr>
          <w:rFonts w:ascii="Arial" w:eastAsia="Arial Narrow" w:hAnsi="Arial" w:cs="Arial"/>
          <w:color w:val="000000" w:themeColor="text1"/>
          <w:sz w:val="24"/>
          <w:szCs w:val="24"/>
        </w:rPr>
      </w:pPr>
      <w:r w:rsidRPr="00462182">
        <w:rPr>
          <w:rFonts w:ascii="Arial" w:eastAsia="Arial Narrow" w:hAnsi="Arial" w:cs="Arial"/>
          <w:color w:val="000000" w:themeColor="text1"/>
          <w:sz w:val="24"/>
          <w:szCs w:val="24"/>
        </w:rPr>
        <w:t xml:space="preserve">Martin Auger présente les cahiers d’activités pour l’année scolaire 2025-26 et indique qu’il n’y a eu aucun changement par rapport aux cahiers pour l’année scolaire en cours. Isabelle Gauvreau propose d’adopter ces cahiers. La proposition est appuyée par Josée Bussières. </w:t>
      </w:r>
    </w:p>
    <w:p w14:paraId="0662FFDB" w14:textId="77777777" w:rsidR="005877CD" w:rsidRPr="00462182" w:rsidRDefault="005877CD" w:rsidP="00A82F5E">
      <w:pPr>
        <w:pStyle w:val="Paragraphedeliste"/>
        <w:ind w:left="972"/>
        <w:rPr>
          <w:rFonts w:ascii="Arial" w:eastAsia="Arial Narrow" w:hAnsi="Arial" w:cs="Arial"/>
          <w:color w:val="000000" w:themeColor="text1"/>
          <w:sz w:val="24"/>
          <w:szCs w:val="24"/>
        </w:rPr>
      </w:pPr>
    </w:p>
    <w:p w14:paraId="2F8D6058" w14:textId="07861FF5" w:rsidR="005877CD" w:rsidRPr="00462182" w:rsidRDefault="005877CD" w:rsidP="00A82F5E">
      <w:pPr>
        <w:pStyle w:val="Paragraphedeliste"/>
        <w:ind w:left="972"/>
        <w:rPr>
          <w:rFonts w:ascii="Arial" w:eastAsia="Arial Narrow" w:hAnsi="Arial" w:cs="Arial"/>
          <w:b/>
          <w:bCs/>
          <w:color w:val="000000" w:themeColor="text1"/>
          <w:sz w:val="24"/>
          <w:szCs w:val="24"/>
        </w:rPr>
      </w:pPr>
      <w:r w:rsidRPr="00462182">
        <w:rPr>
          <w:rFonts w:ascii="Arial" w:eastAsia="Arial Narrow" w:hAnsi="Arial" w:cs="Arial"/>
          <w:b/>
          <w:bCs/>
          <w:color w:val="000000" w:themeColor="text1"/>
          <w:sz w:val="24"/>
          <w:szCs w:val="24"/>
        </w:rPr>
        <w:t>CÉ 24-25-</w:t>
      </w:r>
      <w:r w:rsidR="00462182" w:rsidRPr="00462182">
        <w:rPr>
          <w:rFonts w:ascii="Arial" w:eastAsia="Arial Narrow" w:hAnsi="Arial" w:cs="Arial"/>
          <w:b/>
          <w:bCs/>
          <w:color w:val="000000" w:themeColor="text1"/>
          <w:sz w:val="24"/>
          <w:szCs w:val="24"/>
        </w:rPr>
        <w:t>50</w:t>
      </w:r>
      <w:r w:rsidRPr="00462182">
        <w:rPr>
          <w:rFonts w:ascii="Arial" w:eastAsia="Arial Narrow" w:hAnsi="Arial" w:cs="Arial"/>
          <w:b/>
          <w:bCs/>
          <w:color w:val="000000" w:themeColor="text1"/>
          <w:sz w:val="24"/>
          <w:szCs w:val="24"/>
        </w:rPr>
        <w:t xml:space="preserve">                                                            Approuvé à l’unanimité</w:t>
      </w:r>
    </w:p>
    <w:p w14:paraId="3193D7F7" w14:textId="77777777" w:rsidR="005877CD" w:rsidRPr="00462182" w:rsidRDefault="005877CD" w:rsidP="00A82F5E">
      <w:pPr>
        <w:pStyle w:val="Paragraphedeliste"/>
        <w:ind w:left="972"/>
        <w:rPr>
          <w:rFonts w:ascii="Arial" w:eastAsia="Arial Narrow" w:hAnsi="Arial" w:cs="Arial"/>
          <w:b/>
          <w:bCs/>
          <w:color w:val="000000" w:themeColor="text1"/>
          <w:sz w:val="24"/>
          <w:szCs w:val="24"/>
        </w:rPr>
      </w:pPr>
    </w:p>
    <w:p w14:paraId="04C3A16A" w14:textId="3F3AF429" w:rsidR="00865AEF" w:rsidRPr="00462182" w:rsidRDefault="009606DE" w:rsidP="00C91AF5">
      <w:pPr>
        <w:pStyle w:val="Paragraphedeliste"/>
        <w:numPr>
          <w:ilvl w:val="1"/>
          <w:numId w:val="1"/>
        </w:numPr>
        <w:rPr>
          <w:rFonts w:ascii="Arial" w:eastAsia="Arial Narrow" w:hAnsi="Arial" w:cs="Arial"/>
          <w:b/>
          <w:bCs/>
          <w:color w:val="000000" w:themeColor="text1"/>
          <w:sz w:val="24"/>
          <w:szCs w:val="24"/>
          <w:u w:val="single"/>
        </w:rPr>
      </w:pPr>
      <w:r w:rsidRPr="00462182">
        <w:rPr>
          <w:rFonts w:ascii="Arial" w:eastAsia="Arial Narrow" w:hAnsi="Arial" w:cs="Arial"/>
          <w:b/>
          <w:bCs/>
          <w:color w:val="000000" w:themeColor="text1"/>
          <w:sz w:val="24"/>
          <w:szCs w:val="24"/>
          <w:u w:val="single"/>
        </w:rPr>
        <w:t>Frais chargés aux parents</w:t>
      </w:r>
    </w:p>
    <w:p w14:paraId="39203752" w14:textId="02CF0181" w:rsidR="005877CD" w:rsidRPr="00462182" w:rsidRDefault="003C0CFF" w:rsidP="00380165">
      <w:pPr>
        <w:pStyle w:val="Paragraphedeliste"/>
        <w:ind w:left="972"/>
        <w:rPr>
          <w:rFonts w:ascii="Arial" w:eastAsia="Arial Narrow" w:hAnsi="Arial" w:cs="Arial"/>
          <w:color w:val="000000" w:themeColor="text1"/>
          <w:sz w:val="24"/>
          <w:szCs w:val="24"/>
        </w:rPr>
      </w:pPr>
      <w:r w:rsidRPr="00462182">
        <w:rPr>
          <w:rFonts w:ascii="Arial" w:eastAsia="Arial Narrow" w:hAnsi="Arial" w:cs="Arial"/>
          <w:color w:val="000000" w:themeColor="text1"/>
          <w:sz w:val="24"/>
          <w:szCs w:val="24"/>
        </w:rPr>
        <w:t>Martin Auger présente les frais qui seront chargés aux parents pour l’année scolaire 2025-26 et indique que les prix sont généralement pareils à ceux qui ont été demandés pour l’année scolaire en cours. Geneviève Demers propose d’adopter ces frais. La proposition est appuyée par Stéphanie Poitras.</w:t>
      </w:r>
    </w:p>
    <w:p w14:paraId="16CC1B70" w14:textId="77777777" w:rsidR="005877CD" w:rsidRPr="00462182" w:rsidRDefault="005877CD" w:rsidP="005877CD">
      <w:pPr>
        <w:pStyle w:val="Paragraphedeliste"/>
        <w:ind w:left="972"/>
        <w:rPr>
          <w:rFonts w:ascii="Arial" w:eastAsia="Arial Narrow" w:hAnsi="Arial" w:cs="Arial"/>
          <w:color w:val="000000" w:themeColor="text1"/>
          <w:sz w:val="24"/>
          <w:szCs w:val="24"/>
        </w:rPr>
      </w:pPr>
    </w:p>
    <w:p w14:paraId="472F2455" w14:textId="53102655" w:rsidR="005877CD" w:rsidRPr="00462182" w:rsidRDefault="005877CD" w:rsidP="005877CD">
      <w:pPr>
        <w:pStyle w:val="Paragraphedeliste"/>
        <w:ind w:left="972"/>
        <w:rPr>
          <w:rFonts w:ascii="Arial" w:eastAsia="Arial Narrow" w:hAnsi="Arial" w:cs="Arial"/>
          <w:b/>
          <w:bCs/>
          <w:color w:val="000000" w:themeColor="text1"/>
          <w:sz w:val="24"/>
          <w:szCs w:val="24"/>
        </w:rPr>
      </w:pPr>
      <w:r w:rsidRPr="00462182">
        <w:rPr>
          <w:rFonts w:ascii="Arial" w:eastAsia="Arial Narrow" w:hAnsi="Arial" w:cs="Arial"/>
          <w:b/>
          <w:bCs/>
          <w:color w:val="000000" w:themeColor="text1"/>
          <w:sz w:val="24"/>
          <w:szCs w:val="24"/>
        </w:rPr>
        <w:t>CÉ 24-25-</w:t>
      </w:r>
      <w:r w:rsidR="00462182" w:rsidRPr="00462182">
        <w:rPr>
          <w:rFonts w:ascii="Arial" w:eastAsia="Arial Narrow" w:hAnsi="Arial" w:cs="Arial"/>
          <w:b/>
          <w:bCs/>
          <w:color w:val="000000" w:themeColor="text1"/>
          <w:sz w:val="24"/>
          <w:szCs w:val="24"/>
        </w:rPr>
        <w:t>51</w:t>
      </w:r>
      <w:r w:rsidRPr="00462182">
        <w:rPr>
          <w:rFonts w:ascii="Arial" w:eastAsia="Arial Narrow" w:hAnsi="Arial" w:cs="Arial"/>
          <w:b/>
          <w:bCs/>
          <w:color w:val="000000" w:themeColor="text1"/>
          <w:sz w:val="24"/>
          <w:szCs w:val="24"/>
        </w:rPr>
        <w:t xml:space="preserve">                                                            Approuvé à l’unanimité</w:t>
      </w:r>
    </w:p>
    <w:p w14:paraId="0F338983" w14:textId="77777777" w:rsidR="005877CD" w:rsidRPr="00462182" w:rsidRDefault="005877CD" w:rsidP="005877CD">
      <w:pPr>
        <w:pStyle w:val="Paragraphedeliste"/>
        <w:ind w:left="972"/>
        <w:rPr>
          <w:rFonts w:ascii="Arial" w:eastAsia="Arial Narrow" w:hAnsi="Arial" w:cs="Arial"/>
          <w:color w:val="000000" w:themeColor="text1"/>
          <w:sz w:val="24"/>
          <w:szCs w:val="24"/>
        </w:rPr>
      </w:pPr>
    </w:p>
    <w:p w14:paraId="38290162" w14:textId="7609D106" w:rsidR="00865AEF" w:rsidRPr="00462182" w:rsidRDefault="009606DE" w:rsidP="00C91AF5">
      <w:pPr>
        <w:pStyle w:val="Paragraphedeliste"/>
        <w:numPr>
          <w:ilvl w:val="1"/>
          <w:numId w:val="1"/>
        </w:numPr>
        <w:rPr>
          <w:rFonts w:ascii="Arial" w:eastAsia="Arial Narrow" w:hAnsi="Arial" w:cs="Arial"/>
          <w:b/>
          <w:bCs/>
          <w:color w:val="000000" w:themeColor="text1"/>
          <w:sz w:val="24"/>
          <w:szCs w:val="24"/>
          <w:u w:val="single"/>
        </w:rPr>
      </w:pPr>
      <w:r w:rsidRPr="00462182">
        <w:rPr>
          <w:rFonts w:ascii="Arial" w:eastAsia="Arial Narrow" w:hAnsi="Arial" w:cs="Arial"/>
          <w:b/>
          <w:bCs/>
          <w:color w:val="000000" w:themeColor="text1"/>
          <w:sz w:val="24"/>
          <w:szCs w:val="24"/>
          <w:u w:val="single"/>
        </w:rPr>
        <w:t>Date AGA 2025</w:t>
      </w:r>
    </w:p>
    <w:p w14:paraId="4B6C3C3E" w14:textId="1B9DE1C2" w:rsidR="005877CD" w:rsidRPr="00462182" w:rsidRDefault="008007BE" w:rsidP="00380165">
      <w:pPr>
        <w:pStyle w:val="Paragraphedeliste"/>
        <w:ind w:left="972"/>
        <w:rPr>
          <w:rFonts w:ascii="Arial" w:eastAsia="Arial Narrow" w:hAnsi="Arial" w:cs="Arial"/>
          <w:color w:val="000000" w:themeColor="text1"/>
          <w:sz w:val="24"/>
          <w:szCs w:val="24"/>
        </w:rPr>
      </w:pPr>
      <w:r w:rsidRPr="00462182">
        <w:rPr>
          <w:rFonts w:ascii="Arial" w:eastAsia="Arial Narrow" w:hAnsi="Arial" w:cs="Arial"/>
          <w:color w:val="000000" w:themeColor="text1"/>
          <w:sz w:val="24"/>
          <w:szCs w:val="24"/>
        </w:rPr>
        <w:t>Martin Auger propose d’organiser l’AGA pour l’année scolaire 2025-26 le même soir que les rencontres des parents des élèves du 2</w:t>
      </w:r>
      <w:r w:rsidRPr="00462182">
        <w:rPr>
          <w:rFonts w:ascii="Arial" w:eastAsia="Arial Narrow" w:hAnsi="Arial" w:cs="Arial"/>
          <w:color w:val="000000" w:themeColor="text1"/>
          <w:sz w:val="24"/>
          <w:szCs w:val="24"/>
          <w:vertAlign w:val="superscript"/>
        </w:rPr>
        <w:t>e</w:t>
      </w:r>
      <w:r w:rsidRPr="00462182">
        <w:rPr>
          <w:rFonts w:ascii="Arial" w:eastAsia="Arial Narrow" w:hAnsi="Arial" w:cs="Arial"/>
          <w:color w:val="000000" w:themeColor="text1"/>
          <w:sz w:val="24"/>
          <w:szCs w:val="24"/>
        </w:rPr>
        <w:t xml:space="preserve"> et 3</w:t>
      </w:r>
      <w:r w:rsidRPr="00462182">
        <w:rPr>
          <w:rFonts w:ascii="Arial" w:eastAsia="Arial Narrow" w:hAnsi="Arial" w:cs="Arial"/>
          <w:color w:val="000000" w:themeColor="text1"/>
          <w:sz w:val="24"/>
          <w:szCs w:val="24"/>
          <w:vertAlign w:val="superscript"/>
        </w:rPr>
        <w:t>e</w:t>
      </w:r>
      <w:r w:rsidRPr="00462182">
        <w:rPr>
          <w:rFonts w:ascii="Arial" w:eastAsia="Arial Narrow" w:hAnsi="Arial" w:cs="Arial"/>
          <w:color w:val="000000" w:themeColor="text1"/>
          <w:sz w:val="24"/>
          <w:szCs w:val="24"/>
        </w:rPr>
        <w:t xml:space="preserve"> cycle, soit le 11 septembre 2025, qui est aussi la veille d’une journée pédagogique. Natalie Gagné propose l’adoption de cette proposition. La proposition est appuyée par Joselyne Coquillon. </w:t>
      </w:r>
    </w:p>
    <w:p w14:paraId="3057A139" w14:textId="77777777" w:rsidR="005877CD" w:rsidRPr="00462182" w:rsidRDefault="005877CD" w:rsidP="005877CD">
      <w:pPr>
        <w:pStyle w:val="Paragraphedeliste"/>
        <w:ind w:left="972"/>
        <w:rPr>
          <w:rFonts w:ascii="Arial" w:eastAsia="Arial Narrow" w:hAnsi="Arial" w:cs="Arial"/>
          <w:color w:val="000000" w:themeColor="text1"/>
          <w:sz w:val="24"/>
          <w:szCs w:val="24"/>
        </w:rPr>
      </w:pPr>
    </w:p>
    <w:p w14:paraId="124288EE" w14:textId="6241B4AC" w:rsidR="005877CD" w:rsidRPr="00462182" w:rsidRDefault="005877CD" w:rsidP="005877CD">
      <w:pPr>
        <w:pStyle w:val="Paragraphedeliste"/>
        <w:ind w:left="972"/>
        <w:rPr>
          <w:rFonts w:ascii="Arial" w:eastAsia="Arial Narrow" w:hAnsi="Arial" w:cs="Arial"/>
          <w:b/>
          <w:bCs/>
          <w:color w:val="000000" w:themeColor="text1"/>
          <w:sz w:val="24"/>
          <w:szCs w:val="24"/>
        </w:rPr>
      </w:pPr>
      <w:r w:rsidRPr="00462182">
        <w:rPr>
          <w:rFonts w:ascii="Arial" w:eastAsia="Arial Narrow" w:hAnsi="Arial" w:cs="Arial"/>
          <w:b/>
          <w:bCs/>
          <w:color w:val="000000" w:themeColor="text1"/>
          <w:sz w:val="24"/>
          <w:szCs w:val="24"/>
        </w:rPr>
        <w:t>CÉ 24-25-</w:t>
      </w:r>
      <w:r w:rsidR="00462182" w:rsidRPr="00462182">
        <w:rPr>
          <w:rFonts w:ascii="Arial" w:eastAsia="Arial Narrow" w:hAnsi="Arial" w:cs="Arial"/>
          <w:b/>
          <w:bCs/>
          <w:color w:val="000000" w:themeColor="text1"/>
          <w:sz w:val="24"/>
          <w:szCs w:val="24"/>
        </w:rPr>
        <w:t>52</w:t>
      </w:r>
      <w:r w:rsidRPr="00462182">
        <w:rPr>
          <w:rFonts w:ascii="Arial" w:eastAsia="Arial Narrow" w:hAnsi="Arial" w:cs="Arial"/>
          <w:b/>
          <w:bCs/>
          <w:color w:val="000000" w:themeColor="text1"/>
          <w:sz w:val="24"/>
          <w:szCs w:val="24"/>
        </w:rPr>
        <w:t xml:space="preserve">                                                            Approuvé à l’unanimité</w:t>
      </w:r>
    </w:p>
    <w:p w14:paraId="64134D69" w14:textId="79E99D40" w:rsidR="005877CD" w:rsidRPr="00462182" w:rsidRDefault="005877CD" w:rsidP="005877CD">
      <w:pPr>
        <w:pStyle w:val="Paragraphedeliste"/>
        <w:ind w:left="972"/>
        <w:rPr>
          <w:rFonts w:ascii="Arial" w:eastAsia="Arial Narrow" w:hAnsi="Arial" w:cs="Arial"/>
          <w:b/>
          <w:bCs/>
          <w:color w:val="000000" w:themeColor="text1"/>
          <w:sz w:val="24"/>
          <w:szCs w:val="24"/>
        </w:rPr>
      </w:pPr>
    </w:p>
    <w:p w14:paraId="171CA725" w14:textId="4A38A988" w:rsidR="00865AEF" w:rsidRPr="00462182" w:rsidRDefault="009606DE" w:rsidP="00C91AF5">
      <w:pPr>
        <w:pStyle w:val="Paragraphedeliste"/>
        <w:numPr>
          <w:ilvl w:val="1"/>
          <w:numId w:val="1"/>
        </w:numPr>
        <w:rPr>
          <w:rFonts w:ascii="Arial" w:eastAsia="Arial Narrow" w:hAnsi="Arial" w:cs="Arial"/>
          <w:b/>
          <w:bCs/>
          <w:color w:val="000000" w:themeColor="text1"/>
          <w:sz w:val="24"/>
          <w:szCs w:val="24"/>
          <w:u w:val="single"/>
        </w:rPr>
      </w:pPr>
      <w:r w:rsidRPr="00462182">
        <w:rPr>
          <w:rFonts w:ascii="Arial" w:eastAsia="Arial Narrow" w:hAnsi="Arial" w:cs="Arial"/>
          <w:b/>
          <w:bCs/>
          <w:color w:val="000000" w:themeColor="text1"/>
          <w:sz w:val="24"/>
          <w:szCs w:val="24"/>
          <w:u w:val="single"/>
        </w:rPr>
        <w:t>Dîner pizza 2025-26</w:t>
      </w:r>
    </w:p>
    <w:p w14:paraId="475CBCCC" w14:textId="121E8DAF" w:rsidR="005877CD" w:rsidRPr="00462182" w:rsidRDefault="00F47577" w:rsidP="00380165">
      <w:pPr>
        <w:pStyle w:val="Paragraphedeliste"/>
        <w:ind w:left="972"/>
        <w:rPr>
          <w:rFonts w:ascii="Arial" w:eastAsia="Arial Narrow" w:hAnsi="Arial" w:cs="Arial"/>
          <w:color w:val="000000" w:themeColor="text1"/>
          <w:sz w:val="24"/>
          <w:szCs w:val="24"/>
        </w:rPr>
      </w:pPr>
      <w:r w:rsidRPr="00462182">
        <w:rPr>
          <w:rFonts w:ascii="Arial" w:eastAsia="Arial Narrow" w:hAnsi="Arial" w:cs="Arial"/>
          <w:color w:val="000000" w:themeColor="text1"/>
          <w:sz w:val="24"/>
          <w:szCs w:val="24"/>
        </w:rPr>
        <w:lastRenderedPageBreak/>
        <w:t xml:space="preserve">Martin Auger propose de continuer les dîners pizza pour l’année scolaire 2025-26 avec le même fournisseur. Isabelle Gauvreau propose l’adoption de cette proposition. La proposition est appuyée par Josée Bussières. </w:t>
      </w:r>
    </w:p>
    <w:p w14:paraId="7DE04597" w14:textId="25259D21" w:rsidR="00BF542D" w:rsidRPr="00462182" w:rsidRDefault="00BF542D" w:rsidP="009606DE">
      <w:pPr>
        <w:pStyle w:val="Paragraphedeliste"/>
        <w:spacing w:after="0"/>
        <w:ind w:left="972"/>
        <w:rPr>
          <w:rFonts w:ascii="Arial" w:eastAsia="Arial Narrow" w:hAnsi="Arial" w:cs="Arial"/>
          <w:color w:val="000000" w:themeColor="text1"/>
          <w:sz w:val="24"/>
          <w:szCs w:val="24"/>
        </w:rPr>
      </w:pPr>
    </w:p>
    <w:p w14:paraId="61B52594" w14:textId="219D44A5" w:rsidR="00BF542D" w:rsidRPr="00462182" w:rsidRDefault="00BF542D" w:rsidP="009606DE">
      <w:pPr>
        <w:pStyle w:val="Paragraphedeliste"/>
        <w:spacing w:after="0"/>
        <w:ind w:left="972"/>
        <w:rPr>
          <w:rFonts w:ascii="Arial" w:eastAsia="Arial Narrow" w:hAnsi="Arial" w:cs="Arial"/>
          <w:b/>
          <w:bCs/>
          <w:color w:val="000000" w:themeColor="text1"/>
          <w:sz w:val="24"/>
          <w:szCs w:val="24"/>
        </w:rPr>
      </w:pPr>
      <w:r w:rsidRPr="00462182">
        <w:rPr>
          <w:rFonts w:ascii="Arial" w:eastAsia="Arial Narrow" w:hAnsi="Arial" w:cs="Arial"/>
          <w:b/>
          <w:bCs/>
          <w:color w:val="000000" w:themeColor="text1"/>
          <w:sz w:val="24"/>
          <w:szCs w:val="24"/>
        </w:rPr>
        <w:t>CÉ 24-25-</w:t>
      </w:r>
      <w:r w:rsidR="00462182" w:rsidRPr="00462182">
        <w:rPr>
          <w:rFonts w:ascii="Arial" w:eastAsia="Arial Narrow" w:hAnsi="Arial" w:cs="Arial"/>
          <w:b/>
          <w:bCs/>
          <w:color w:val="000000" w:themeColor="text1"/>
          <w:sz w:val="24"/>
          <w:szCs w:val="24"/>
        </w:rPr>
        <w:t>53</w:t>
      </w:r>
      <w:r w:rsidRPr="00462182">
        <w:rPr>
          <w:rFonts w:ascii="Arial" w:eastAsia="Arial Narrow" w:hAnsi="Arial" w:cs="Arial"/>
          <w:b/>
          <w:bCs/>
          <w:color w:val="000000" w:themeColor="text1"/>
          <w:sz w:val="24"/>
          <w:szCs w:val="24"/>
        </w:rPr>
        <w:t xml:space="preserve">                                                            Approuvé à l’unanimité</w:t>
      </w:r>
    </w:p>
    <w:p w14:paraId="7DF772F6" w14:textId="7ACC98D3" w:rsidR="000400E2" w:rsidRPr="00462182" w:rsidRDefault="000400E2" w:rsidP="009606DE">
      <w:pPr>
        <w:spacing w:after="0"/>
        <w:rPr>
          <w:rFonts w:ascii="Arial" w:eastAsia="Arial Narrow" w:hAnsi="Arial" w:cs="Arial"/>
          <w:b/>
          <w:bCs/>
          <w:color w:val="000000" w:themeColor="text1"/>
          <w:sz w:val="24"/>
          <w:szCs w:val="24"/>
          <w:u w:val="single"/>
        </w:rPr>
      </w:pPr>
    </w:p>
    <w:p w14:paraId="265F1E2C" w14:textId="03159040" w:rsidR="00865AEF" w:rsidRPr="00462182" w:rsidRDefault="009606DE" w:rsidP="009606DE">
      <w:pPr>
        <w:pStyle w:val="Paragraphedeliste"/>
        <w:numPr>
          <w:ilvl w:val="1"/>
          <w:numId w:val="1"/>
        </w:numPr>
        <w:spacing w:after="0"/>
        <w:rPr>
          <w:rFonts w:ascii="Arial" w:eastAsia="Arial Narrow" w:hAnsi="Arial" w:cs="Arial"/>
          <w:b/>
          <w:bCs/>
          <w:color w:val="000000" w:themeColor="text1"/>
          <w:sz w:val="24"/>
          <w:szCs w:val="24"/>
          <w:u w:val="single"/>
        </w:rPr>
      </w:pPr>
      <w:r w:rsidRPr="00462182">
        <w:rPr>
          <w:rFonts w:ascii="Arial" w:eastAsia="Arial Narrow" w:hAnsi="Arial" w:cs="Arial"/>
          <w:b/>
          <w:bCs/>
          <w:color w:val="000000" w:themeColor="text1"/>
          <w:sz w:val="24"/>
          <w:szCs w:val="24"/>
          <w:u w:val="single"/>
        </w:rPr>
        <w:t>T-shirt 2025-26</w:t>
      </w:r>
      <w:r w:rsidR="001C7FED" w:rsidRPr="00462182">
        <w:rPr>
          <w:rFonts w:ascii="Arial" w:eastAsia="Arial Narrow" w:hAnsi="Arial" w:cs="Arial"/>
          <w:b/>
          <w:bCs/>
          <w:color w:val="000000" w:themeColor="text1"/>
          <w:sz w:val="24"/>
          <w:szCs w:val="24"/>
          <w:u w:val="single"/>
        </w:rPr>
        <w:t xml:space="preserve"> </w:t>
      </w:r>
    </w:p>
    <w:p w14:paraId="1370190C" w14:textId="7F20E6F0" w:rsidR="0093068B" w:rsidRPr="00462182" w:rsidRDefault="00F47577" w:rsidP="009606DE">
      <w:pPr>
        <w:pStyle w:val="Paragraphedeliste"/>
        <w:spacing w:after="0"/>
        <w:ind w:left="972"/>
        <w:rPr>
          <w:rFonts w:ascii="Arial" w:eastAsia="Arial Narrow" w:hAnsi="Arial" w:cs="Arial"/>
          <w:color w:val="000000" w:themeColor="text1"/>
          <w:sz w:val="24"/>
          <w:szCs w:val="24"/>
        </w:rPr>
      </w:pPr>
      <w:r w:rsidRPr="00462182">
        <w:rPr>
          <w:rFonts w:ascii="Arial" w:eastAsia="Arial Narrow" w:hAnsi="Arial" w:cs="Arial"/>
          <w:color w:val="000000" w:themeColor="text1"/>
          <w:sz w:val="24"/>
          <w:szCs w:val="24"/>
        </w:rPr>
        <w:t xml:space="preserve">Martin Auger propose l’achat de t-shirts pour les élèves pour l’année scolaire 2025-26. Les membres du CÉ discutent qu’il serait préférable de recevoir les t-shirts plus tôt dans l’année. De plus, il est proposé de mettre à disposition d’autres vêtements avec l’insigne de l’école (par ex., vestes, casquettes, sweat-shirts, chandails colorés pour journées thématiques, etc.), qui pourraient être disponibles pour achat, possiblement dans le cadre d’une campagne de financement. Cette idée sera rediscutée par le CÉ au cours de l’année scolaire 2025-26. Pour le moment, Stéphanie Poitras </w:t>
      </w:r>
      <w:r w:rsidR="00892DFC" w:rsidRPr="00462182">
        <w:rPr>
          <w:rFonts w:ascii="Arial" w:eastAsia="Arial Narrow" w:hAnsi="Arial" w:cs="Arial"/>
          <w:color w:val="000000" w:themeColor="text1"/>
          <w:sz w:val="24"/>
          <w:szCs w:val="24"/>
        </w:rPr>
        <w:t xml:space="preserve">propose </w:t>
      </w:r>
      <w:r w:rsidRPr="00462182">
        <w:rPr>
          <w:rFonts w:ascii="Arial" w:eastAsia="Arial Narrow" w:hAnsi="Arial" w:cs="Arial"/>
          <w:color w:val="000000" w:themeColor="text1"/>
          <w:sz w:val="24"/>
          <w:szCs w:val="24"/>
        </w:rPr>
        <w:t xml:space="preserve">d’acheter des t-shirts pour l’année scolaire 2025-26, et la proposition est appuyée par Josée Bussières. </w:t>
      </w:r>
    </w:p>
    <w:p w14:paraId="014AB7C7" w14:textId="77777777" w:rsidR="00BF542D" w:rsidRPr="00462182" w:rsidRDefault="00BF542D" w:rsidP="00BF542D">
      <w:pPr>
        <w:pStyle w:val="Paragraphedeliste"/>
        <w:ind w:left="972"/>
        <w:rPr>
          <w:rFonts w:ascii="Arial" w:eastAsia="Arial Narrow" w:hAnsi="Arial" w:cs="Arial"/>
          <w:color w:val="000000" w:themeColor="text1"/>
          <w:sz w:val="24"/>
          <w:szCs w:val="24"/>
        </w:rPr>
      </w:pPr>
    </w:p>
    <w:p w14:paraId="295A0257" w14:textId="53DB1DCF" w:rsidR="00095772" w:rsidRPr="00462182" w:rsidRDefault="00EA0054" w:rsidP="00F47577">
      <w:pPr>
        <w:pStyle w:val="Paragraphedeliste"/>
        <w:ind w:firstLine="252"/>
        <w:rPr>
          <w:rFonts w:ascii="Arial" w:hAnsi="Arial" w:cs="Arial"/>
          <w:b/>
          <w:bCs/>
          <w:color w:val="000000" w:themeColor="text1"/>
          <w:sz w:val="24"/>
          <w:szCs w:val="24"/>
        </w:rPr>
      </w:pPr>
      <w:r w:rsidRPr="00462182">
        <w:rPr>
          <w:rFonts w:ascii="Arial" w:hAnsi="Arial" w:cs="Arial"/>
          <w:b/>
          <w:bCs/>
          <w:color w:val="000000" w:themeColor="text1"/>
          <w:sz w:val="24"/>
          <w:szCs w:val="24"/>
        </w:rPr>
        <w:t>CÉ 24-25-</w:t>
      </w:r>
      <w:r w:rsidR="00462182" w:rsidRPr="00462182">
        <w:rPr>
          <w:rFonts w:ascii="Arial" w:hAnsi="Arial" w:cs="Arial"/>
          <w:b/>
          <w:bCs/>
          <w:color w:val="000000" w:themeColor="text1"/>
          <w:sz w:val="24"/>
          <w:szCs w:val="24"/>
        </w:rPr>
        <w:t>54</w:t>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hAnsi="Arial" w:cs="Arial"/>
          <w:b/>
          <w:bCs/>
          <w:color w:val="000000" w:themeColor="text1"/>
          <w:sz w:val="24"/>
          <w:szCs w:val="24"/>
        </w:rPr>
        <w:tab/>
      </w:r>
      <w:r w:rsidRPr="00462182">
        <w:rPr>
          <w:rFonts w:ascii="Arial" w:eastAsia="Arial Narrow" w:hAnsi="Arial" w:cs="Arial"/>
          <w:b/>
          <w:bCs/>
          <w:color w:val="000000" w:themeColor="text1"/>
          <w:sz w:val="24"/>
          <w:szCs w:val="24"/>
        </w:rPr>
        <w:t>Approuvé à l’unanimité</w:t>
      </w:r>
      <w:r w:rsidRPr="00462182" w:rsidDel="009F3BCE">
        <w:rPr>
          <w:rFonts w:ascii="Arial" w:hAnsi="Arial" w:cs="Arial"/>
          <w:b/>
          <w:bCs/>
          <w:color w:val="000000" w:themeColor="text1"/>
          <w:sz w:val="24"/>
          <w:szCs w:val="24"/>
        </w:rPr>
        <w:t xml:space="preserve"> </w:t>
      </w:r>
    </w:p>
    <w:p w14:paraId="73865891" w14:textId="77777777" w:rsidR="00B40E91" w:rsidRPr="00462182" w:rsidRDefault="00B40E91" w:rsidP="00865AEF">
      <w:pPr>
        <w:pStyle w:val="Paragraphedeliste"/>
        <w:ind w:firstLine="252"/>
        <w:rPr>
          <w:rFonts w:ascii="Arial" w:hAnsi="Arial" w:cs="Arial"/>
          <w:color w:val="000000" w:themeColor="text1"/>
          <w:sz w:val="24"/>
          <w:szCs w:val="24"/>
        </w:rPr>
      </w:pPr>
    </w:p>
    <w:p w14:paraId="2C418211" w14:textId="5819B834" w:rsidR="009606DE" w:rsidRPr="00462182" w:rsidRDefault="009606DE" w:rsidP="009606DE">
      <w:pPr>
        <w:pStyle w:val="Paragraphedeliste"/>
        <w:numPr>
          <w:ilvl w:val="1"/>
          <w:numId w:val="1"/>
        </w:numPr>
        <w:rPr>
          <w:rFonts w:ascii="Arial" w:eastAsia="Arial Narrow" w:hAnsi="Arial" w:cs="Arial"/>
          <w:b/>
          <w:bCs/>
          <w:color w:val="000000" w:themeColor="text1"/>
          <w:sz w:val="24"/>
          <w:szCs w:val="24"/>
          <w:u w:val="single"/>
        </w:rPr>
      </w:pPr>
      <w:r w:rsidRPr="00462182">
        <w:rPr>
          <w:rFonts w:ascii="Arial" w:eastAsia="Arial Narrow" w:hAnsi="Arial" w:cs="Arial"/>
          <w:b/>
          <w:bCs/>
          <w:color w:val="000000" w:themeColor="text1"/>
          <w:sz w:val="24"/>
          <w:szCs w:val="24"/>
          <w:u w:val="single"/>
        </w:rPr>
        <w:t>Fondation du CSSPO : Projet pour Lac-des-Fées</w:t>
      </w:r>
    </w:p>
    <w:p w14:paraId="68278304" w14:textId="1985D288" w:rsidR="009606DE" w:rsidRPr="00462182" w:rsidRDefault="00892DFC" w:rsidP="00F85A9C">
      <w:pPr>
        <w:pStyle w:val="Paragraphedeliste"/>
        <w:ind w:left="972"/>
        <w:rPr>
          <w:rFonts w:ascii="Arial" w:eastAsia="Arial Narrow" w:hAnsi="Arial" w:cs="Arial"/>
          <w:color w:val="000000" w:themeColor="text1"/>
          <w:sz w:val="24"/>
          <w:szCs w:val="24"/>
        </w:rPr>
      </w:pPr>
      <w:r w:rsidRPr="00462182">
        <w:rPr>
          <w:rFonts w:ascii="Arial" w:eastAsia="Arial Narrow" w:hAnsi="Arial" w:cs="Arial"/>
          <w:color w:val="000000" w:themeColor="text1"/>
          <w:sz w:val="24"/>
          <w:szCs w:val="24"/>
        </w:rPr>
        <w:t xml:space="preserve">Martin Auger présente l’idée de créer un projet pour l’école du Lac-des-Fées au sein de la Fondation du CSSPO. </w:t>
      </w:r>
      <w:r w:rsidR="00C80B2D" w:rsidRPr="00462182">
        <w:rPr>
          <w:rFonts w:ascii="Arial" w:eastAsia="Arial Narrow" w:hAnsi="Arial" w:cs="Arial"/>
          <w:color w:val="000000" w:themeColor="text1"/>
          <w:sz w:val="24"/>
          <w:szCs w:val="24"/>
        </w:rPr>
        <w:t xml:space="preserve">Ce projet serait géré par le CÉ et </w:t>
      </w:r>
      <w:r w:rsidR="00F85A9C" w:rsidRPr="00462182">
        <w:rPr>
          <w:rFonts w:ascii="Arial" w:eastAsia="Arial Narrow" w:hAnsi="Arial" w:cs="Arial"/>
          <w:color w:val="000000" w:themeColor="text1"/>
          <w:sz w:val="24"/>
          <w:szCs w:val="24"/>
        </w:rPr>
        <w:t xml:space="preserve">servirait </w:t>
      </w:r>
      <w:r w:rsidR="00C80B2D" w:rsidRPr="00462182">
        <w:rPr>
          <w:rFonts w:ascii="Arial" w:eastAsia="Arial Narrow" w:hAnsi="Arial" w:cs="Arial"/>
          <w:color w:val="000000" w:themeColor="text1"/>
          <w:sz w:val="24"/>
          <w:szCs w:val="24"/>
        </w:rPr>
        <w:t>de mécanisme pour recevoir des dons à l’école</w:t>
      </w:r>
      <w:r w:rsidR="005C3132" w:rsidRPr="00462182">
        <w:rPr>
          <w:rFonts w:ascii="Arial" w:eastAsia="Arial Narrow" w:hAnsi="Arial" w:cs="Arial"/>
          <w:color w:val="000000" w:themeColor="text1"/>
          <w:sz w:val="24"/>
          <w:szCs w:val="24"/>
        </w:rPr>
        <w:t xml:space="preserve"> </w:t>
      </w:r>
      <w:r w:rsidR="00F85A9C" w:rsidRPr="00462182">
        <w:rPr>
          <w:rFonts w:ascii="Arial" w:eastAsia="Arial Narrow" w:hAnsi="Arial" w:cs="Arial"/>
          <w:color w:val="000000" w:themeColor="text1"/>
          <w:sz w:val="24"/>
          <w:szCs w:val="24"/>
        </w:rPr>
        <w:t>de la part de parents et autres qui peuvent se le permettre, et ce sur une base continue</w:t>
      </w:r>
      <w:r w:rsidR="005C3132" w:rsidRPr="00462182">
        <w:rPr>
          <w:rFonts w:ascii="Arial" w:eastAsia="Arial Narrow" w:hAnsi="Arial" w:cs="Arial"/>
          <w:color w:val="000000" w:themeColor="text1"/>
          <w:sz w:val="24"/>
          <w:szCs w:val="24"/>
        </w:rPr>
        <w:t xml:space="preserve">. </w:t>
      </w:r>
      <w:r w:rsidR="00F85A9C" w:rsidRPr="00462182">
        <w:rPr>
          <w:rFonts w:ascii="Arial" w:eastAsia="Arial Narrow" w:hAnsi="Arial" w:cs="Arial"/>
          <w:color w:val="000000" w:themeColor="text1"/>
          <w:sz w:val="24"/>
          <w:szCs w:val="24"/>
        </w:rPr>
        <w:t xml:space="preserve">Ce projet, combiné avec </w:t>
      </w:r>
      <w:r w:rsidR="005C3132" w:rsidRPr="00462182">
        <w:rPr>
          <w:rFonts w:ascii="Arial" w:eastAsia="Arial Narrow" w:hAnsi="Arial" w:cs="Arial"/>
          <w:color w:val="000000" w:themeColor="text1"/>
          <w:sz w:val="24"/>
          <w:szCs w:val="24"/>
        </w:rPr>
        <w:t xml:space="preserve">le fonds à destination spéciale, </w:t>
      </w:r>
      <w:r w:rsidR="00F85A9C" w:rsidRPr="00462182">
        <w:rPr>
          <w:rFonts w:ascii="Arial" w:eastAsia="Arial Narrow" w:hAnsi="Arial" w:cs="Arial"/>
          <w:color w:val="000000" w:themeColor="text1"/>
          <w:sz w:val="24"/>
          <w:szCs w:val="24"/>
        </w:rPr>
        <w:t xml:space="preserve">aiderait à amener </w:t>
      </w:r>
      <w:r w:rsidR="005C3132" w:rsidRPr="00462182">
        <w:rPr>
          <w:rFonts w:ascii="Arial" w:eastAsia="Arial Narrow" w:hAnsi="Arial" w:cs="Arial"/>
          <w:color w:val="000000" w:themeColor="text1"/>
          <w:sz w:val="24"/>
          <w:szCs w:val="24"/>
        </w:rPr>
        <w:t xml:space="preserve">une pérennité au financement pour, par exemple, les </w:t>
      </w:r>
      <w:r w:rsidR="00C80B2D" w:rsidRPr="00462182">
        <w:rPr>
          <w:rFonts w:ascii="Arial" w:eastAsia="Arial Narrow" w:hAnsi="Arial" w:cs="Arial"/>
          <w:color w:val="000000" w:themeColor="text1"/>
          <w:sz w:val="24"/>
          <w:szCs w:val="24"/>
        </w:rPr>
        <w:t xml:space="preserve">effets scolaires, les sorties, les t-shirts, et le BBQ de fin d’année. </w:t>
      </w:r>
      <w:r w:rsidRPr="00462182">
        <w:rPr>
          <w:rFonts w:ascii="Arial" w:eastAsia="Arial Narrow" w:hAnsi="Arial" w:cs="Arial"/>
          <w:color w:val="000000" w:themeColor="text1"/>
          <w:sz w:val="24"/>
          <w:szCs w:val="24"/>
        </w:rPr>
        <w:t xml:space="preserve">Ce projet contribuerait à l’objectif de renforcir le lien de confiance </w:t>
      </w:r>
      <w:r w:rsidR="005C3132" w:rsidRPr="00462182">
        <w:rPr>
          <w:rFonts w:ascii="Arial" w:eastAsia="Arial Narrow" w:hAnsi="Arial" w:cs="Arial"/>
          <w:color w:val="000000" w:themeColor="text1"/>
          <w:sz w:val="24"/>
          <w:szCs w:val="24"/>
        </w:rPr>
        <w:t xml:space="preserve">entre l’école et les parents. </w:t>
      </w:r>
      <w:r w:rsidR="00F85A9C" w:rsidRPr="00462182">
        <w:rPr>
          <w:rFonts w:ascii="Arial" w:eastAsia="Arial Narrow" w:hAnsi="Arial" w:cs="Arial"/>
          <w:color w:val="000000" w:themeColor="text1"/>
          <w:sz w:val="24"/>
          <w:szCs w:val="24"/>
        </w:rPr>
        <w:t xml:space="preserve">Claire Loyer propose d’aller de l’avant avec l’ouverture ce projet. La proposition est appuyée par Joselyne Coquillon. </w:t>
      </w:r>
    </w:p>
    <w:p w14:paraId="4EDA1D2C" w14:textId="77777777" w:rsidR="009606DE" w:rsidRPr="00462182" w:rsidRDefault="009606DE" w:rsidP="009606DE">
      <w:pPr>
        <w:pStyle w:val="Paragraphedeliste"/>
        <w:spacing w:after="0"/>
        <w:ind w:left="972"/>
        <w:rPr>
          <w:rFonts w:ascii="Arial" w:eastAsia="Arial Narrow" w:hAnsi="Arial" w:cs="Arial"/>
          <w:color w:val="000000" w:themeColor="text1"/>
          <w:sz w:val="24"/>
          <w:szCs w:val="24"/>
        </w:rPr>
      </w:pPr>
    </w:p>
    <w:p w14:paraId="209E1054" w14:textId="61DA2A4C" w:rsidR="009606DE" w:rsidRPr="00462182" w:rsidRDefault="009606DE" w:rsidP="009606DE">
      <w:pPr>
        <w:pStyle w:val="Paragraphedeliste"/>
        <w:spacing w:after="0"/>
        <w:ind w:left="972"/>
        <w:rPr>
          <w:rFonts w:ascii="Arial" w:eastAsia="Arial Narrow" w:hAnsi="Arial" w:cs="Arial"/>
          <w:b/>
          <w:bCs/>
          <w:color w:val="000000" w:themeColor="text1"/>
          <w:sz w:val="24"/>
          <w:szCs w:val="24"/>
        </w:rPr>
      </w:pPr>
      <w:r w:rsidRPr="00462182">
        <w:rPr>
          <w:rFonts w:ascii="Arial" w:eastAsia="Arial Narrow" w:hAnsi="Arial" w:cs="Arial"/>
          <w:b/>
          <w:bCs/>
          <w:color w:val="000000" w:themeColor="text1"/>
          <w:sz w:val="24"/>
          <w:szCs w:val="24"/>
        </w:rPr>
        <w:t>CÉ 24-25-</w:t>
      </w:r>
      <w:r w:rsidR="00462182" w:rsidRPr="00462182">
        <w:rPr>
          <w:rFonts w:ascii="Arial" w:eastAsia="Arial Narrow" w:hAnsi="Arial" w:cs="Arial"/>
          <w:b/>
          <w:bCs/>
          <w:color w:val="000000" w:themeColor="text1"/>
          <w:sz w:val="24"/>
          <w:szCs w:val="24"/>
        </w:rPr>
        <w:t>55</w:t>
      </w:r>
      <w:r w:rsidRPr="00462182">
        <w:rPr>
          <w:rFonts w:ascii="Arial" w:eastAsia="Arial Narrow" w:hAnsi="Arial" w:cs="Arial"/>
          <w:b/>
          <w:bCs/>
          <w:color w:val="000000" w:themeColor="text1"/>
          <w:sz w:val="24"/>
          <w:szCs w:val="24"/>
        </w:rPr>
        <w:t xml:space="preserve">                                                            Approuvé à l’unanimité</w:t>
      </w:r>
    </w:p>
    <w:p w14:paraId="6AE53D35" w14:textId="77777777" w:rsidR="009606DE" w:rsidRPr="00462182" w:rsidRDefault="009606DE" w:rsidP="009606DE">
      <w:pPr>
        <w:spacing w:after="0"/>
        <w:rPr>
          <w:rFonts w:ascii="Arial" w:eastAsia="Arial Narrow" w:hAnsi="Arial" w:cs="Arial"/>
          <w:b/>
          <w:bCs/>
          <w:color w:val="000000" w:themeColor="text1"/>
          <w:sz w:val="24"/>
          <w:szCs w:val="24"/>
          <w:u w:val="single"/>
        </w:rPr>
      </w:pPr>
    </w:p>
    <w:p w14:paraId="1B85217A" w14:textId="6841E808" w:rsidR="00152B5D" w:rsidRPr="00462182" w:rsidRDefault="00A33DBF" w:rsidP="00B8211B">
      <w:pPr>
        <w:pStyle w:val="Paragraphedeliste"/>
        <w:numPr>
          <w:ilvl w:val="0"/>
          <w:numId w:val="1"/>
        </w:numPr>
        <w:spacing w:after="0" w:line="240" w:lineRule="auto"/>
        <w:rPr>
          <w:rFonts w:ascii="Arial" w:hAnsi="Arial" w:cs="Arial"/>
          <w:color w:val="000000" w:themeColor="text1"/>
          <w:sz w:val="24"/>
        </w:rPr>
      </w:pPr>
      <w:r w:rsidRPr="00462182">
        <w:rPr>
          <w:rFonts w:ascii="Arial" w:hAnsi="Arial" w:cs="Arial"/>
          <w:b/>
          <w:color w:val="000000" w:themeColor="text1"/>
          <w:sz w:val="24"/>
        </w:rPr>
        <w:t>I</w:t>
      </w:r>
      <w:r w:rsidR="00431B65" w:rsidRPr="00462182">
        <w:rPr>
          <w:rFonts w:ascii="Arial" w:hAnsi="Arial" w:cs="Arial"/>
          <w:b/>
          <w:color w:val="000000" w:themeColor="text1"/>
          <w:sz w:val="24"/>
        </w:rPr>
        <w:t>nformation / discussion</w:t>
      </w:r>
    </w:p>
    <w:p w14:paraId="6FEEEB5C" w14:textId="77777777" w:rsidR="009C73BC" w:rsidRPr="00462182" w:rsidRDefault="009C73BC" w:rsidP="008D70A5">
      <w:pPr>
        <w:spacing w:after="0" w:line="240" w:lineRule="auto"/>
        <w:rPr>
          <w:rFonts w:ascii="Arial" w:hAnsi="Arial" w:cs="Arial"/>
          <w:b/>
          <w:bCs/>
          <w:color w:val="000000" w:themeColor="text1"/>
          <w:sz w:val="24"/>
          <w:u w:val="single"/>
        </w:rPr>
      </w:pPr>
    </w:p>
    <w:p w14:paraId="0CE36EF5" w14:textId="77777777" w:rsidR="000C7F55" w:rsidRPr="00462182" w:rsidRDefault="009606DE" w:rsidP="000C7F55">
      <w:pPr>
        <w:pStyle w:val="Paragraphedeliste"/>
        <w:numPr>
          <w:ilvl w:val="1"/>
          <w:numId w:val="1"/>
        </w:numPr>
        <w:spacing w:after="0" w:line="240" w:lineRule="auto"/>
        <w:ind w:left="1080" w:hanging="540"/>
        <w:rPr>
          <w:rFonts w:ascii="Arial" w:hAnsi="Arial" w:cs="Arial"/>
          <w:b/>
          <w:bCs/>
          <w:color w:val="000000" w:themeColor="text1"/>
          <w:sz w:val="24"/>
          <w:u w:val="single"/>
        </w:rPr>
      </w:pPr>
      <w:r w:rsidRPr="00462182">
        <w:rPr>
          <w:rFonts w:ascii="Arial" w:hAnsi="Arial" w:cs="Arial"/>
          <w:b/>
          <w:bCs/>
          <w:color w:val="000000" w:themeColor="text1"/>
          <w:sz w:val="24"/>
          <w:u w:val="single"/>
        </w:rPr>
        <w:t>Classe verte : suivi</w:t>
      </w:r>
      <w:r w:rsidR="00A95BBE" w:rsidRPr="00462182">
        <w:rPr>
          <w:rFonts w:ascii="Arial" w:hAnsi="Arial" w:cs="Arial"/>
          <w:b/>
          <w:bCs/>
          <w:color w:val="000000" w:themeColor="text1"/>
          <w:sz w:val="24"/>
          <w:u w:val="single"/>
        </w:rPr>
        <w:br/>
      </w:r>
      <w:r w:rsidR="000C7F55" w:rsidRPr="00462182">
        <w:rPr>
          <w:rFonts w:ascii="Arial" w:hAnsi="Arial" w:cs="Arial"/>
          <w:color w:val="000000" w:themeColor="text1"/>
          <w:sz w:val="24"/>
        </w:rPr>
        <w:t>Martin Auger fournit une mise à jour sur la classe verte pour indiquer que l’appel d’offre a été fait pour une toile solaire avec mobilier sur asphalte. Il indique aussi la possibilité de recevoir du financement supplémentaire pour ce projet de la part du conseil municipal.</w:t>
      </w:r>
    </w:p>
    <w:p w14:paraId="002659BB" w14:textId="20B2F811" w:rsidR="001C7FED" w:rsidRPr="00462182" w:rsidRDefault="000C7F55" w:rsidP="000C7F55">
      <w:pPr>
        <w:spacing w:after="0" w:line="240" w:lineRule="auto"/>
        <w:ind w:left="540"/>
        <w:rPr>
          <w:rFonts w:ascii="Arial" w:hAnsi="Arial" w:cs="Arial"/>
          <w:b/>
          <w:bCs/>
          <w:color w:val="000000" w:themeColor="text1"/>
          <w:sz w:val="24"/>
          <w:u w:val="single"/>
        </w:rPr>
      </w:pPr>
      <w:r w:rsidRPr="00462182">
        <w:rPr>
          <w:rFonts w:ascii="Arial" w:hAnsi="Arial" w:cs="Arial"/>
          <w:color w:val="000000" w:themeColor="text1"/>
          <w:sz w:val="24"/>
        </w:rPr>
        <w:t xml:space="preserve"> </w:t>
      </w:r>
    </w:p>
    <w:p w14:paraId="359705AC" w14:textId="5DBBA917" w:rsidR="001C7FED" w:rsidRPr="00462182" w:rsidRDefault="001C7FED" w:rsidP="00233AE0">
      <w:pPr>
        <w:pStyle w:val="Paragraphedeliste"/>
        <w:numPr>
          <w:ilvl w:val="1"/>
          <w:numId w:val="1"/>
        </w:numPr>
        <w:spacing w:after="0" w:line="240" w:lineRule="auto"/>
        <w:ind w:left="1080" w:hanging="540"/>
        <w:rPr>
          <w:rFonts w:ascii="Arial" w:hAnsi="Arial" w:cs="Arial"/>
          <w:b/>
          <w:bCs/>
          <w:color w:val="000000" w:themeColor="text1"/>
          <w:sz w:val="24"/>
          <w:u w:val="single"/>
        </w:rPr>
      </w:pPr>
      <w:r w:rsidRPr="00462182">
        <w:rPr>
          <w:rFonts w:ascii="Arial" w:hAnsi="Arial" w:cs="Arial"/>
          <w:b/>
          <w:bCs/>
          <w:color w:val="000000" w:themeColor="text1"/>
          <w:sz w:val="24"/>
          <w:u w:val="single"/>
        </w:rPr>
        <w:t>Comité circulation responsable</w:t>
      </w:r>
    </w:p>
    <w:p w14:paraId="7F844204" w14:textId="6A0D9173" w:rsidR="007A7C8D" w:rsidRPr="00462182" w:rsidRDefault="00E62FD8" w:rsidP="001C7FED">
      <w:pPr>
        <w:pStyle w:val="Paragraphedeliste"/>
        <w:spacing w:after="0" w:line="240" w:lineRule="auto"/>
        <w:ind w:left="1080"/>
        <w:rPr>
          <w:rFonts w:ascii="Arial" w:hAnsi="Arial" w:cs="Arial"/>
          <w:color w:val="000000" w:themeColor="text1"/>
          <w:sz w:val="24"/>
        </w:rPr>
      </w:pPr>
      <w:r w:rsidRPr="00462182">
        <w:rPr>
          <w:rFonts w:ascii="Arial" w:hAnsi="Arial" w:cs="Arial"/>
          <w:color w:val="000000" w:themeColor="text1"/>
          <w:sz w:val="24"/>
        </w:rPr>
        <w:t>Geneviève Demers</w:t>
      </w:r>
      <w:r w:rsidR="00380165" w:rsidRPr="00462182">
        <w:rPr>
          <w:rFonts w:ascii="Arial" w:hAnsi="Arial" w:cs="Arial"/>
          <w:color w:val="000000" w:themeColor="text1"/>
          <w:sz w:val="24"/>
        </w:rPr>
        <w:t xml:space="preserve"> </w:t>
      </w:r>
      <w:r w:rsidR="007A7C8D" w:rsidRPr="00462182">
        <w:rPr>
          <w:rFonts w:ascii="Arial" w:hAnsi="Arial" w:cs="Arial"/>
          <w:color w:val="000000" w:themeColor="text1"/>
          <w:sz w:val="24"/>
        </w:rPr>
        <w:t xml:space="preserve">fournit une mise à jour sur la tenue </w:t>
      </w:r>
      <w:r w:rsidR="00F17E6B">
        <w:rPr>
          <w:rFonts w:ascii="Arial" w:hAnsi="Arial" w:cs="Arial"/>
          <w:color w:val="000000" w:themeColor="text1"/>
          <w:sz w:val="24"/>
        </w:rPr>
        <w:t xml:space="preserve">récente </w:t>
      </w:r>
      <w:r w:rsidR="007A7C8D" w:rsidRPr="00462182">
        <w:rPr>
          <w:rFonts w:ascii="Arial" w:hAnsi="Arial" w:cs="Arial"/>
          <w:color w:val="000000" w:themeColor="text1"/>
          <w:sz w:val="24"/>
        </w:rPr>
        <w:t>d</w:t>
      </w:r>
      <w:r w:rsidR="00F17E6B">
        <w:rPr>
          <w:rFonts w:ascii="Arial" w:hAnsi="Arial" w:cs="Arial"/>
          <w:color w:val="000000" w:themeColor="text1"/>
          <w:sz w:val="24"/>
        </w:rPr>
        <w:t xml:space="preserve">’une semaine complète ainsi que </w:t>
      </w:r>
      <w:r w:rsidR="007A7C8D" w:rsidRPr="00462182">
        <w:rPr>
          <w:rFonts w:ascii="Arial" w:hAnsi="Arial" w:cs="Arial"/>
          <w:color w:val="000000" w:themeColor="text1"/>
          <w:sz w:val="24"/>
        </w:rPr>
        <w:t>trois journées additionnelles de rues-</w:t>
      </w:r>
      <w:r w:rsidR="00F17E6B">
        <w:rPr>
          <w:rFonts w:ascii="Arial" w:hAnsi="Arial" w:cs="Arial"/>
          <w:color w:val="000000" w:themeColor="text1"/>
          <w:sz w:val="24"/>
        </w:rPr>
        <w:t>écoles</w:t>
      </w:r>
      <w:r w:rsidR="007A7C8D" w:rsidRPr="00462182">
        <w:rPr>
          <w:rFonts w:ascii="Arial" w:hAnsi="Arial" w:cs="Arial"/>
          <w:color w:val="000000" w:themeColor="text1"/>
          <w:sz w:val="24"/>
        </w:rPr>
        <w:t xml:space="preserve">. </w:t>
      </w:r>
      <w:r w:rsidR="00F17E6B">
        <w:rPr>
          <w:rFonts w:ascii="Arial" w:hAnsi="Arial" w:cs="Arial"/>
          <w:color w:val="000000" w:themeColor="text1"/>
          <w:sz w:val="24"/>
        </w:rPr>
        <w:t xml:space="preserve">Ces journées ont été réussies, et quelques apprentissages ont été notés. </w:t>
      </w:r>
      <w:r w:rsidR="007A7C8D" w:rsidRPr="00462182">
        <w:rPr>
          <w:rFonts w:ascii="Arial" w:hAnsi="Arial" w:cs="Arial"/>
          <w:color w:val="000000" w:themeColor="text1"/>
          <w:sz w:val="24"/>
        </w:rPr>
        <w:t xml:space="preserve">L’école a servi d’école-vitrine pour la semaine des rues-écoles. Martin Auger mentionne qu’il a été approché par la Ville et par le comité de transport pour explorer les possibilités d’une rue-école permanente. </w:t>
      </w:r>
    </w:p>
    <w:p w14:paraId="2F1E3E08" w14:textId="77777777" w:rsidR="00E62FD8" w:rsidRPr="00462182" w:rsidRDefault="00E62FD8" w:rsidP="007A7C8D">
      <w:pPr>
        <w:spacing w:after="0" w:line="240" w:lineRule="auto"/>
        <w:rPr>
          <w:rFonts w:ascii="Arial" w:hAnsi="Arial" w:cs="Arial"/>
          <w:b/>
          <w:bCs/>
          <w:color w:val="000000" w:themeColor="text1"/>
          <w:sz w:val="24"/>
          <w:u w:val="single"/>
        </w:rPr>
      </w:pPr>
    </w:p>
    <w:p w14:paraId="4036049E" w14:textId="236C6E12" w:rsidR="00186B94" w:rsidRPr="00462182" w:rsidRDefault="001C7FED" w:rsidP="00DE3907">
      <w:pPr>
        <w:pStyle w:val="Paragraphedeliste"/>
        <w:numPr>
          <w:ilvl w:val="1"/>
          <w:numId w:val="1"/>
        </w:numPr>
        <w:spacing w:after="0" w:line="240" w:lineRule="auto"/>
        <w:ind w:left="1080" w:hanging="540"/>
        <w:rPr>
          <w:rFonts w:ascii="Arial" w:hAnsi="Arial" w:cs="Arial"/>
          <w:b/>
          <w:bCs/>
          <w:color w:val="000000" w:themeColor="text1"/>
          <w:sz w:val="24"/>
          <w:u w:val="single"/>
        </w:rPr>
      </w:pPr>
      <w:r w:rsidRPr="00462182">
        <w:rPr>
          <w:rFonts w:ascii="Arial" w:hAnsi="Arial" w:cs="Arial"/>
          <w:b/>
          <w:bCs/>
          <w:color w:val="000000" w:themeColor="text1"/>
          <w:sz w:val="24"/>
          <w:u w:val="single"/>
        </w:rPr>
        <w:t xml:space="preserve">Ajout d’information à l’Écho du </w:t>
      </w:r>
      <w:r w:rsidR="008722BF" w:rsidRPr="00462182">
        <w:rPr>
          <w:rFonts w:ascii="Arial" w:hAnsi="Arial" w:cs="Arial"/>
          <w:b/>
          <w:bCs/>
          <w:color w:val="000000" w:themeColor="text1"/>
          <w:sz w:val="24"/>
          <w:u w:val="single"/>
        </w:rPr>
        <w:t>L</w:t>
      </w:r>
      <w:r w:rsidRPr="00462182">
        <w:rPr>
          <w:rFonts w:ascii="Arial" w:hAnsi="Arial" w:cs="Arial"/>
          <w:b/>
          <w:bCs/>
          <w:color w:val="000000" w:themeColor="text1"/>
          <w:sz w:val="24"/>
          <w:u w:val="single"/>
        </w:rPr>
        <w:t>ac</w:t>
      </w:r>
      <w:r w:rsidR="003B5E9E" w:rsidRPr="00462182">
        <w:rPr>
          <w:rFonts w:ascii="Arial" w:hAnsi="Arial" w:cs="Arial"/>
          <w:color w:val="000000" w:themeColor="text1"/>
          <w:sz w:val="24"/>
        </w:rPr>
        <w:br/>
      </w:r>
      <w:r w:rsidR="00186B94" w:rsidRPr="00462182">
        <w:rPr>
          <w:rFonts w:ascii="Arial" w:hAnsi="Arial" w:cs="Arial"/>
          <w:color w:val="000000" w:themeColor="text1"/>
          <w:sz w:val="24"/>
        </w:rPr>
        <w:t xml:space="preserve">Les </w:t>
      </w:r>
      <w:r w:rsidR="00AF6E2A" w:rsidRPr="00462182">
        <w:rPr>
          <w:rFonts w:ascii="Arial" w:hAnsi="Arial" w:cs="Arial"/>
          <w:color w:val="000000" w:themeColor="text1"/>
          <w:sz w:val="24"/>
        </w:rPr>
        <w:t xml:space="preserve">membres proposent </w:t>
      </w:r>
      <w:r w:rsidR="00322D91" w:rsidRPr="00462182">
        <w:rPr>
          <w:rFonts w:ascii="Arial" w:hAnsi="Arial" w:cs="Arial"/>
          <w:color w:val="000000" w:themeColor="text1"/>
          <w:sz w:val="24"/>
        </w:rPr>
        <w:t xml:space="preserve">d’inclure </w:t>
      </w:r>
      <w:r w:rsidR="00F17E6B">
        <w:rPr>
          <w:rFonts w:ascii="Arial" w:hAnsi="Arial" w:cs="Arial"/>
          <w:color w:val="000000" w:themeColor="text1"/>
          <w:sz w:val="24"/>
        </w:rPr>
        <w:t xml:space="preserve">dans la prochaine édition de l’Écho du Lac du contenu sur : </w:t>
      </w:r>
      <w:r w:rsidR="00322D91" w:rsidRPr="00462182">
        <w:rPr>
          <w:rFonts w:ascii="Arial" w:hAnsi="Arial" w:cs="Arial"/>
          <w:color w:val="000000" w:themeColor="text1"/>
          <w:sz w:val="24"/>
        </w:rPr>
        <w:t xml:space="preserve">la date de l’AGA pour l’année scolaire 2025-26 (soit le 11 </w:t>
      </w:r>
      <w:r w:rsidR="00322D91" w:rsidRPr="00462182">
        <w:rPr>
          <w:rFonts w:ascii="Arial" w:hAnsi="Arial" w:cs="Arial"/>
          <w:color w:val="000000" w:themeColor="text1"/>
          <w:sz w:val="24"/>
        </w:rPr>
        <w:lastRenderedPageBreak/>
        <w:t>septembre)</w:t>
      </w:r>
      <w:r w:rsidR="006D45C3" w:rsidRPr="00462182">
        <w:rPr>
          <w:rFonts w:ascii="Arial" w:hAnsi="Arial" w:cs="Arial"/>
          <w:color w:val="000000" w:themeColor="text1"/>
          <w:sz w:val="24"/>
        </w:rPr>
        <w:t xml:space="preserve">; l’importance de lire avec les enfants au cours de l’été pour ne pas perdre les acquis académiques; </w:t>
      </w:r>
      <w:r w:rsidR="00F17E6B">
        <w:rPr>
          <w:rFonts w:ascii="Arial" w:hAnsi="Arial" w:cs="Arial"/>
          <w:color w:val="000000" w:themeColor="text1"/>
          <w:sz w:val="24"/>
        </w:rPr>
        <w:t xml:space="preserve">le </w:t>
      </w:r>
      <w:r w:rsidR="006D45C3" w:rsidRPr="00462182">
        <w:rPr>
          <w:rFonts w:ascii="Arial" w:hAnsi="Arial" w:cs="Arial"/>
          <w:color w:val="000000" w:themeColor="text1"/>
          <w:sz w:val="24"/>
        </w:rPr>
        <w:t>remercie</w:t>
      </w:r>
      <w:r w:rsidR="00F17E6B">
        <w:rPr>
          <w:rFonts w:ascii="Arial" w:hAnsi="Arial" w:cs="Arial"/>
          <w:color w:val="000000" w:themeColor="text1"/>
          <w:sz w:val="24"/>
        </w:rPr>
        <w:t>ment d</w:t>
      </w:r>
      <w:r w:rsidR="006D45C3" w:rsidRPr="00462182">
        <w:rPr>
          <w:rFonts w:ascii="Arial" w:hAnsi="Arial" w:cs="Arial"/>
          <w:color w:val="000000" w:themeColor="text1"/>
          <w:sz w:val="24"/>
        </w:rPr>
        <w:t xml:space="preserve">es parents bénévoles, </w:t>
      </w:r>
      <w:r w:rsidR="00F17E6B">
        <w:rPr>
          <w:rFonts w:ascii="Arial" w:hAnsi="Arial" w:cs="Arial"/>
          <w:color w:val="000000" w:themeColor="text1"/>
          <w:sz w:val="24"/>
        </w:rPr>
        <w:t>d</w:t>
      </w:r>
      <w:r w:rsidR="006D45C3" w:rsidRPr="00462182">
        <w:rPr>
          <w:rFonts w:ascii="Arial" w:hAnsi="Arial" w:cs="Arial"/>
          <w:color w:val="000000" w:themeColor="text1"/>
          <w:sz w:val="24"/>
        </w:rPr>
        <w:t xml:space="preserve">es enseignant(e)s et </w:t>
      </w:r>
      <w:r w:rsidR="00F17E6B">
        <w:rPr>
          <w:rFonts w:ascii="Arial" w:hAnsi="Arial" w:cs="Arial"/>
          <w:color w:val="000000" w:themeColor="text1"/>
          <w:sz w:val="24"/>
        </w:rPr>
        <w:t xml:space="preserve">de </w:t>
      </w:r>
      <w:r w:rsidR="006D45C3" w:rsidRPr="00462182">
        <w:rPr>
          <w:rFonts w:ascii="Arial" w:hAnsi="Arial" w:cs="Arial"/>
          <w:color w:val="000000" w:themeColor="text1"/>
          <w:sz w:val="24"/>
        </w:rPr>
        <w:t>la communauté scolaire.</w:t>
      </w:r>
    </w:p>
    <w:p w14:paraId="4EB3377D" w14:textId="77777777" w:rsidR="006D45C3" w:rsidRPr="00462182" w:rsidRDefault="006D45C3" w:rsidP="006D45C3">
      <w:pPr>
        <w:spacing w:after="0" w:line="240" w:lineRule="auto"/>
        <w:rPr>
          <w:rFonts w:ascii="Arial" w:hAnsi="Arial" w:cs="Arial"/>
          <w:b/>
          <w:bCs/>
          <w:color w:val="000000" w:themeColor="text1"/>
          <w:sz w:val="24"/>
          <w:u w:val="single"/>
        </w:rPr>
      </w:pPr>
    </w:p>
    <w:p w14:paraId="2EEDA913" w14:textId="401B106C" w:rsidR="002566DD" w:rsidRPr="00462182" w:rsidRDefault="00C35A57" w:rsidP="00152B5D">
      <w:pPr>
        <w:pStyle w:val="Paragraphedeliste"/>
        <w:numPr>
          <w:ilvl w:val="1"/>
          <w:numId w:val="1"/>
        </w:numPr>
        <w:spacing w:after="0" w:line="240" w:lineRule="auto"/>
        <w:ind w:left="1080" w:hanging="540"/>
        <w:rPr>
          <w:rFonts w:ascii="Arial" w:hAnsi="Arial" w:cs="Arial"/>
          <w:b/>
          <w:bCs/>
          <w:color w:val="000000" w:themeColor="text1"/>
          <w:sz w:val="24"/>
          <w:u w:val="single"/>
        </w:rPr>
      </w:pPr>
      <w:r w:rsidRPr="00462182">
        <w:rPr>
          <w:rFonts w:ascii="Arial" w:hAnsi="Arial" w:cs="Arial"/>
          <w:b/>
          <w:bCs/>
          <w:color w:val="000000" w:themeColor="text1"/>
          <w:sz w:val="24"/>
          <w:u w:val="single"/>
        </w:rPr>
        <w:t>Suivi du budget « fonds à destination spéciale »</w:t>
      </w:r>
    </w:p>
    <w:p w14:paraId="7AD85E60" w14:textId="5E7500B1" w:rsidR="00CD18BD" w:rsidRPr="00462182" w:rsidRDefault="006D45C3" w:rsidP="00033989">
      <w:pPr>
        <w:pStyle w:val="Paragraphedeliste"/>
        <w:spacing w:after="0" w:line="240" w:lineRule="auto"/>
        <w:ind w:left="1080"/>
        <w:rPr>
          <w:rFonts w:ascii="Arial" w:hAnsi="Arial" w:cs="Arial"/>
          <w:color w:val="000000" w:themeColor="text1"/>
          <w:sz w:val="24"/>
        </w:rPr>
      </w:pPr>
      <w:r w:rsidRPr="00462182">
        <w:rPr>
          <w:rFonts w:ascii="Arial" w:hAnsi="Arial" w:cs="Arial"/>
          <w:color w:val="000000" w:themeColor="text1"/>
          <w:sz w:val="24"/>
        </w:rPr>
        <w:t xml:space="preserve">Martin Auger indique qu’il reste environ $75,000 dans le fonds à destination spéciale. Céline </w:t>
      </w:r>
      <w:r w:rsidR="00E62FD8" w:rsidRPr="00462182">
        <w:rPr>
          <w:rFonts w:ascii="Arial" w:hAnsi="Arial" w:cs="Arial"/>
          <w:color w:val="000000" w:themeColor="text1"/>
          <w:sz w:val="24"/>
        </w:rPr>
        <w:t>Gauthier</w:t>
      </w:r>
      <w:r w:rsidR="00AE5192" w:rsidRPr="00462182">
        <w:rPr>
          <w:rFonts w:ascii="Arial" w:hAnsi="Arial" w:cs="Arial"/>
          <w:color w:val="000000" w:themeColor="text1"/>
          <w:sz w:val="24"/>
        </w:rPr>
        <w:t xml:space="preserve"> </w:t>
      </w:r>
      <w:r w:rsidRPr="00462182">
        <w:rPr>
          <w:rFonts w:ascii="Arial" w:hAnsi="Arial" w:cs="Arial"/>
          <w:color w:val="000000" w:themeColor="text1"/>
          <w:sz w:val="24"/>
        </w:rPr>
        <w:t xml:space="preserve">indique qu’elle n’a pas encore de nouvelles du CREDDO pour le projet d’arbres, ni pour le projet ‘sous les pavés’, et qu’elle fera un suivi. </w:t>
      </w:r>
    </w:p>
    <w:p w14:paraId="3C329058" w14:textId="77777777" w:rsidR="00CD18BD" w:rsidRPr="00462182" w:rsidRDefault="00CD18BD" w:rsidP="00CD18BD">
      <w:pPr>
        <w:pStyle w:val="Paragraphedeliste"/>
        <w:spacing w:after="0" w:line="240" w:lineRule="auto"/>
        <w:ind w:left="1080"/>
        <w:rPr>
          <w:rFonts w:ascii="Arial" w:hAnsi="Arial" w:cs="Arial"/>
          <w:b/>
          <w:bCs/>
          <w:color w:val="000000" w:themeColor="text1"/>
          <w:sz w:val="24"/>
          <w:u w:val="single"/>
        </w:rPr>
      </w:pPr>
    </w:p>
    <w:p w14:paraId="5EE2AD80" w14:textId="67C3120C" w:rsidR="00CD18BD" w:rsidRPr="00462182" w:rsidRDefault="00C35A57" w:rsidP="00152B5D">
      <w:pPr>
        <w:pStyle w:val="Paragraphedeliste"/>
        <w:numPr>
          <w:ilvl w:val="1"/>
          <w:numId w:val="1"/>
        </w:numPr>
        <w:spacing w:after="0" w:line="240" w:lineRule="auto"/>
        <w:ind w:left="1080" w:hanging="540"/>
        <w:rPr>
          <w:rFonts w:ascii="Arial" w:hAnsi="Arial" w:cs="Arial"/>
          <w:b/>
          <w:bCs/>
          <w:color w:val="000000" w:themeColor="text1"/>
          <w:sz w:val="24"/>
          <w:u w:val="single"/>
        </w:rPr>
      </w:pPr>
      <w:r w:rsidRPr="00462182">
        <w:rPr>
          <w:rFonts w:ascii="Arial" w:hAnsi="Arial" w:cs="Arial"/>
          <w:b/>
          <w:bCs/>
          <w:color w:val="000000" w:themeColor="text1"/>
          <w:sz w:val="24"/>
          <w:u w:val="single"/>
        </w:rPr>
        <w:t>Su</w:t>
      </w:r>
      <w:r w:rsidR="00865AEF" w:rsidRPr="00462182">
        <w:rPr>
          <w:rFonts w:ascii="Arial" w:hAnsi="Arial" w:cs="Arial"/>
          <w:b/>
          <w:bCs/>
          <w:color w:val="000000" w:themeColor="text1"/>
          <w:sz w:val="24"/>
          <w:u w:val="single"/>
        </w:rPr>
        <w:t>ivi au projet éducatif et au plan de lutte</w:t>
      </w:r>
    </w:p>
    <w:p w14:paraId="383ABB93" w14:textId="421914F0" w:rsidR="00431B65" w:rsidRPr="00462182" w:rsidRDefault="00AB5CE7" w:rsidP="003A4E27">
      <w:pPr>
        <w:spacing w:after="0" w:line="240" w:lineRule="auto"/>
        <w:ind w:left="1134"/>
        <w:jc w:val="both"/>
        <w:rPr>
          <w:rFonts w:ascii="Arial" w:hAnsi="Arial" w:cs="Arial"/>
          <w:color w:val="000000" w:themeColor="text1"/>
          <w:sz w:val="24"/>
        </w:rPr>
      </w:pPr>
      <w:r w:rsidRPr="00462182">
        <w:rPr>
          <w:rFonts w:ascii="Arial" w:hAnsi="Arial" w:cs="Arial"/>
          <w:color w:val="000000" w:themeColor="text1"/>
          <w:sz w:val="24"/>
        </w:rPr>
        <w:t xml:space="preserve">Martin Auger indique que l’approche du plan de lutte changera à partir de l’année prochaine. Il offre un bilan à l’oral des résultats du plan de lutte pour l’année scolaire 2024-25 et s’engage à envoyer le bilan </w:t>
      </w:r>
      <w:r w:rsidR="00F17E6B">
        <w:rPr>
          <w:rFonts w:ascii="Arial" w:hAnsi="Arial" w:cs="Arial"/>
          <w:color w:val="000000" w:themeColor="text1"/>
          <w:sz w:val="24"/>
        </w:rPr>
        <w:t xml:space="preserve">écrit </w:t>
      </w:r>
      <w:r w:rsidRPr="00462182">
        <w:rPr>
          <w:rFonts w:ascii="Arial" w:hAnsi="Arial" w:cs="Arial"/>
          <w:color w:val="000000" w:themeColor="text1"/>
          <w:sz w:val="24"/>
        </w:rPr>
        <w:t xml:space="preserve">par la suite aux membres du CÉ. </w:t>
      </w:r>
      <w:r w:rsidR="006A18A6" w:rsidRPr="00462182">
        <w:rPr>
          <w:rFonts w:ascii="Arial" w:hAnsi="Arial" w:cs="Arial"/>
          <w:color w:val="000000" w:themeColor="text1"/>
          <w:sz w:val="24"/>
        </w:rPr>
        <w:t xml:space="preserve">Selon le bilan </w:t>
      </w:r>
      <w:r w:rsidR="00936B22" w:rsidRPr="00462182">
        <w:rPr>
          <w:rFonts w:ascii="Arial" w:hAnsi="Arial" w:cs="Arial"/>
          <w:color w:val="000000" w:themeColor="text1"/>
          <w:sz w:val="24"/>
        </w:rPr>
        <w:t>fournit</w:t>
      </w:r>
      <w:r w:rsidR="00F17E6B">
        <w:rPr>
          <w:rFonts w:ascii="Arial" w:hAnsi="Arial" w:cs="Arial"/>
          <w:color w:val="000000" w:themeColor="text1"/>
          <w:sz w:val="24"/>
        </w:rPr>
        <w:t xml:space="preserve"> à l’oral</w:t>
      </w:r>
      <w:r w:rsidR="006A18A6" w:rsidRPr="00462182">
        <w:rPr>
          <w:rFonts w:ascii="Arial" w:hAnsi="Arial" w:cs="Arial"/>
          <w:color w:val="000000" w:themeColor="text1"/>
          <w:sz w:val="24"/>
        </w:rPr>
        <w:t xml:space="preserve">, les résultats </w:t>
      </w:r>
      <w:r w:rsidR="00FD3741" w:rsidRPr="00462182">
        <w:rPr>
          <w:rFonts w:ascii="Arial" w:hAnsi="Arial" w:cs="Arial"/>
          <w:color w:val="000000" w:themeColor="text1"/>
          <w:sz w:val="24"/>
        </w:rPr>
        <w:t>pour</w:t>
      </w:r>
      <w:r w:rsidR="006A18A6" w:rsidRPr="00462182">
        <w:rPr>
          <w:rFonts w:ascii="Arial" w:hAnsi="Arial" w:cs="Arial"/>
          <w:color w:val="000000" w:themeColor="text1"/>
          <w:sz w:val="24"/>
        </w:rPr>
        <w:t xml:space="preserve"> l’année 2024-25 ne sembl</w:t>
      </w:r>
      <w:r w:rsidR="00936B22" w:rsidRPr="00462182">
        <w:rPr>
          <w:rFonts w:ascii="Arial" w:hAnsi="Arial" w:cs="Arial"/>
          <w:color w:val="000000" w:themeColor="text1"/>
          <w:sz w:val="24"/>
        </w:rPr>
        <w:t>ai</w:t>
      </w:r>
      <w:r w:rsidR="006A18A6" w:rsidRPr="00462182">
        <w:rPr>
          <w:rFonts w:ascii="Arial" w:hAnsi="Arial" w:cs="Arial"/>
          <w:color w:val="000000" w:themeColor="text1"/>
          <w:sz w:val="24"/>
        </w:rPr>
        <w:t xml:space="preserve">ent pas aussi élevés que prévus; notamment, moins d’élèves rapportaient un sentiment de sécurité (66%) que ce qui avait été ciblé (90%). </w:t>
      </w:r>
    </w:p>
    <w:p w14:paraId="29AAA701" w14:textId="77777777" w:rsidR="00706C25" w:rsidRPr="00462182" w:rsidRDefault="00706C25" w:rsidP="00706C25">
      <w:pPr>
        <w:spacing w:after="0" w:line="240" w:lineRule="auto"/>
        <w:ind w:left="1134"/>
        <w:rPr>
          <w:rFonts w:ascii="Arial" w:hAnsi="Arial" w:cs="Arial"/>
          <w:color w:val="000000" w:themeColor="text1"/>
          <w:sz w:val="24"/>
        </w:rPr>
      </w:pPr>
    </w:p>
    <w:p w14:paraId="2AC45550" w14:textId="29054EC1" w:rsidR="00B8211B" w:rsidRPr="00462182" w:rsidRDefault="003B5E9E" w:rsidP="00B8211B">
      <w:pPr>
        <w:pStyle w:val="Paragraphedeliste"/>
        <w:numPr>
          <w:ilvl w:val="0"/>
          <w:numId w:val="1"/>
        </w:numPr>
        <w:spacing w:after="0" w:line="240" w:lineRule="auto"/>
        <w:rPr>
          <w:rFonts w:ascii="Arial" w:hAnsi="Arial" w:cs="Arial"/>
          <w:color w:val="000000" w:themeColor="text1"/>
          <w:sz w:val="24"/>
        </w:rPr>
      </w:pPr>
      <w:r w:rsidRPr="00462182">
        <w:rPr>
          <w:rFonts w:ascii="Arial" w:hAnsi="Arial" w:cs="Arial"/>
          <w:b/>
          <w:color w:val="000000" w:themeColor="text1"/>
          <w:sz w:val="24"/>
        </w:rPr>
        <w:t>Autres questions</w:t>
      </w:r>
      <w:r w:rsidRPr="00462182">
        <w:rPr>
          <w:rFonts w:ascii="Arial" w:hAnsi="Arial" w:cs="Arial"/>
          <w:b/>
          <w:color w:val="000000" w:themeColor="text1"/>
          <w:sz w:val="24"/>
        </w:rPr>
        <w:br/>
      </w:r>
      <w:r w:rsidRPr="00462182">
        <w:rPr>
          <w:rFonts w:ascii="Arial" w:hAnsi="Arial" w:cs="Arial"/>
          <w:color w:val="000000" w:themeColor="text1"/>
          <w:sz w:val="24"/>
        </w:rPr>
        <w:t>Aucune autre question.</w:t>
      </w:r>
      <w:r w:rsidR="00BD33C2" w:rsidRPr="00462182">
        <w:rPr>
          <w:rFonts w:ascii="Arial" w:hAnsi="Arial" w:cs="Arial"/>
          <w:color w:val="000000" w:themeColor="text1"/>
          <w:sz w:val="24"/>
        </w:rPr>
        <w:t xml:space="preserve"> Des membres du CÉ suggèrent une idée pour la tenue des réunions du CÉ de l’année prochaine, soit qu’il serait intéressant d’inviter des membres de la communauté scolaire (par ex., </w:t>
      </w:r>
      <w:proofErr w:type="spellStart"/>
      <w:r w:rsidR="00BD33C2" w:rsidRPr="00462182">
        <w:rPr>
          <w:rFonts w:ascii="Arial" w:hAnsi="Arial" w:cs="Arial"/>
          <w:color w:val="000000" w:themeColor="text1"/>
          <w:sz w:val="24"/>
        </w:rPr>
        <w:t>acti</w:t>
      </w:r>
      <w:proofErr w:type="spellEnd"/>
      <w:r w:rsidR="00BD33C2" w:rsidRPr="00462182">
        <w:rPr>
          <w:rFonts w:ascii="Arial" w:hAnsi="Arial" w:cs="Arial"/>
          <w:color w:val="000000" w:themeColor="text1"/>
          <w:sz w:val="24"/>
        </w:rPr>
        <w:t xml:space="preserve">-leaders, TES, médiateurs, petite agence, etc.) pour </w:t>
      </w:r>
      <w:r w:rsidR="00F17E6B">
        <w:rPr>
          <w:rFonts w:ascii="Arial" w:hAnsi="Arial" w:cs="Arial"/>
          <w:color w:val="000000" w:themeColor="text1"/>
          <w:sz w:val="24"/>
        </w:rPr>
        <w:t>venir</w:t>
      </w:r>
      <w:r w:rsidR="00BD33C2" w:rsidRPr="00462182">
        <w:rPr>
          <w:rFonts w:ascii="Arial" w:hAnsi="Arial" w:cs="Arial"/>
          <w:color w:val="000000" w:themeColor="text1"/>
          <w:sz w:val="24"/>
        </w:rPr>
        <w:t xml:space="preserve"> parler de leurs projets.</w:t>
      </w:r>
      <w:r w:rsidR="00EC0B25" w:rsidRPr="00462182">
        <w:rPr>
          <w:rFonts w:ascii="Arial" w:hAnsi="Arial" w:cs="Arial"/>
          <w:color w:val="000000" w:themeColor="text1"/>
          <w:sz w:val="24"/>
        </w:rPr>
        <w:br/>
      </w:r>
    </w:p>
    <w:p w14:paraId="490998CE" w14:textId="394F689C" w:rsidR="00BF7BE3" w:rsidRPr="00462182" w:rsidRDefault="00BF7BE3" w:rsidP="00F44A8A">
      <w:pPr>
        <w:pStyle w:val="Paragraphedeliste"/>
        <w:numPr>
          <w:ilvl w:val="0"/>
          <w:numId w:val="1"/>
        </w:numPr>
        <w:spacing w:after="0" w:line="240" w:lineRule="auto"/>
        <w:rPr>
          <w:rFonts w:ascii="Arial" w:hAnsi="Arial" w:cs="Arial"/>
          <w:color w:val="000000" w:themeColor="text1"/>
          <w:sz w:val="24"/>
        </w:rPr>
      </w:pPr>
      <w:r w:rsidRPr="00462182">
        <w:rPr>
          <w:rFonts w:ascii="Arial" w:hAnsi="Arial" w:cs="Arial"/>
          <w:b/>
          <w:color w:val="000000" w:themeColor="text1"/>
          <w:sz w:val="24"/>
        </w:rPr>
        <w:t xml:space="preserve">Mot de la représentante </w:t>
      </w:r>
      <w:r w:rsidR="003B5E9E" w:rsidRPr="00462182">
        <w:rPr>
          <w:rFonts w:ascii="Arial" w:hAnsi="Arial" w:cs="Arial"/>
          <w:b/>
          <w:color w:val="000000" w:themeColor="text1"/>
          <w:sz w:val="24"/>
        </w:rPr>
        <w:t>au comité de parents</w:t>
      </w:r>
    </w:p>
    <w:p w14:paraId="0FB58560" w14:textId="6F408791" w:rsidR="00CD18BD" w:rsidRPr="00462182" w:rsidRDefault="00FD3741" w:rsidP="00CD18BD">
      <w:pPr>
        <w:pStyle w:val="Paragraphedeliste"/>
        <w:spacing w:after="0" w:line="240" w:lineRule="auto"/>
        <w:ind w:left="360"/>
        <w:rPr>
          <w:rFonts w:ascii="Arial" w:hAnsi="Arial" w:cs="Arial"/>
          <w:bCs/>
          <w:color w:val="000000" w:themeColor="text1"/>
          <w:sz w:val="24"/>
        </w:rPr>
      </w:pPr>
      <w:r w:rsidRPr="00462182">
        <w:rPr>
          <w:rFonts w:ascii="Arial" w:hAnsi="Arial" w:cs="Arial"/>
          <w:bCs/>
          <w:color w:val="000000" w:themeColor="text1"/>
          <w:sz w:val="24"/>
        </w:rPr>
        <w:t xml:space="preserve">La représentante n’avait pas pu assister à la dernière réunion, et aucun </w:t>
      </w:r>
      <w:r w:rsidR="00F17E6B" w:rsidRPr="00462182">
        <w:rPr>
          <w:rFonts w:ascii="Arial" w:hAnsi="Arial" w:cs="Arial"/>
          <w:bCs/>
          <w:color w:val="000000" w:themeColor="text1"/>
          <w:sz w:val="24"/>
        </w:rPr>
        <w:t>procès-verbal</w:t>
      </w:r>
      <w:r w:rsidRPr="00462182">
        <w:rPr>
          <w:rFonts w:ascii="Arial" w:hAnsi="Arial" w:cs="Arial"/>
          <w:bCs/>
          <w:color w:val="000000" w:themeColor="text1"/>
          <w:sz w:val="24"/>
        </w:rPr>
        <w:t xml:space="preserve"> n’avait été partagé avec les participants. </w:t>
      </w:r>
    </w:p>
    <w:p w14:paraId="440D4FE0" w14:textId="77777777" w:rsidR="00CD18BD" w:rsidRPr="00462182" w:rsidRDefault="00CD18BD" w:rsidP="00CD18BD">
      <w:pPr>
        <w:pStyle w:val="Paragraphedeliste"/>
        <w:spacing w:after="0" w:line="240" w:lineRule="auto"/>
        <w:ind w:left="360"/>
        <w:rPr>
          <w:rFonts w:ascii="Arial" w:hAnsi="Arial" w:cs="Arial"/>
          <w:bCs/>
          <w:color w:val="000000" w:themeColor="text1"/>
          <w:sz w:val="24"/>
        </w:rPr>
      </w:pPr>
    </w:p>
    <w:p w14:paraId="10380043" w14:textId="43E2F25C" w:rsidR="00BF7BE3" w:rsidRPr="00462182" w:rsidRDefault="00BF7BE3" w:rsidP="00F44A8A">
      <w:pPr>
        <w:pStyle w:val="Paragraphedeliste"/>
        <w:numPr>
          <w:ilvl w:val="0"/>
          <w:numId w:val="1"/>
        </w:numPr>
        <w:spacing w:after="0" w:line="240" w:lineRule="auto"/>
        <w:rPr>
          <w:rFonts w:ascii="Arial" w:hAnsi="Arial" w:cs="Arial"/>
          <w:color w:val="000000" w:themeColor="text1"/>
          <w:sz w:val="24"/>
        </w:rPr>
      </w:pPr>
      <w:r w:rsidRPr="00462182">
        <w:rPr>
          <w:rFonts w:ascii="Arial" w:hAnsi="Arial" w:cs="Arial"/>
          <w:b/>
          <w:color w:val="000000" w:themeColor="text1"/>
          <w:sz w:val="24"/>
        </w:rPr>
        <w:t xml:space="preserve">Mot </w:t>
      </w:r>
      <w:r w:rsidR="003B5E9E" w:rsidRPr="00462182">
        <w:rPr>
          <w:rFonts w:ascii="Arial" w:hAnsi="Arial" w:cs="Arial"/>
          <w:b/>
          <w:color w:val="000000" w:themeColor="text1"/>
          <w:sz w:val="24"/>
        </w:rPr>
        <w:t>de la représentante EHDAA</w:t>
      </w:r>
      <w:r w:rsidRPr="00462182">
        <w:rPr>
          <w:rFonts w:ascii="Arial" w:hAnsi="Arial" w:cs="Arial"/>
          <w:b/>
          <w:color w:val="000000" w:themeColor="text1"/>
          <w:sz w:val="24"/>
        </w:rPr>
        <w:br/>
      </w:r>
      <w:r w:rsidR="00FD3741" w:rsidRPr="00462182">
        <w:rPr>
          <w:rFonts w:ascii="Arial" w:hAnsi="Arial" w:cs="Arial"/>
          <w:color w:val="000000" w:themeColor="text1"/>
          <w:sz w:val="24"/>
        </w:rPr>
        <w:t xml:space="preserve">Il n’y a pas de représentante EHDAA. </w:t>
      </w:r>
    </w:p>
    <w:p w14:paraId="6F9C9F69" w14:textId="77777777" w:rsidR="00CD18BD" w:rsidRPr="00462182" w:rsidRDefault="00CD18BD" w:rsidP="00CD18BD">
      <w:pPr>
        <w:pStyle w:val="Paragraphedeliste"/>
        <w:spacing w:after="0" w:line="240" w:lineRule="auto"/>
        <w:ind w:left="360"/>
        <w:rPr>
          <w:rFonts w:ascii="Arial" w:hAnsi="Arial" w:cs="Arial"/>
          <w:color w:val="000000" w:themeColor="text1"/>
          <w:sz w:val="24"/>
        </w:rPr>
      </w:pPr>
    </w:p>
    <w:p w14:paraId="237E1EC8" w14:textId="61FDAAAF" w:rsidR="00FD3741" w:rsidRPr="00462182" w:rsidRDefault="00EA0C25" w:rsidP="00FD3741">
      <w:pPr>
        <w:pStyle w:val="Paragraphedeliste"/>
        <w:numPr>
          <w:ilvl w:val="0"/>
          <w:numId w:val="1"/>
        </w:numPr>
        <w:spacing w:after="0" w:line="240" w:lineRule="auto"/>
        <w:rPr>
          <w:rFonts w:ascii="Arial" w:hAnsi="Arial" w:cs="Arial"/>
          <w:color w:val="000000" w:themeColor="text1"/>
          <w:sz w:val="24"/>
        </w:rPr>
      </w:pPr>
      <w:r w:rsidRPr="00462182">
        <w:rPr>
          <w:rFonts w:ascii="Arial" w:hAnsi="Arial" w:cs="Arial"/>
          <w:b/>
          <w:color w:val="000000" w:themeColor="text1"/>
          <w:sz w:val="24"/>
        </w:rPr>
        <w:t>Mot de la représentante de la communauté</w:t>
      </w:r>
      <w:r w:rsidR="00020413" w:rsidRPr="00462182">
        <w:rPr>
          <w:rFonts w:ascii="Arial" w:hAnsi="Arial" w:cs="Arial"/>
          <w:color w:val="000000" w:themeColor="text1"/>
          <w:sz w:val="24"/>
        </w:rPr>
        <w:br/>
      </w:r>
      <w:r w:rsidR="00FD3741" w:rsidRPr="00462182">
        <w:rPr>
          <w:rFonts w:ascii="Arial" w:hAnsi="Arial" w:cs="Arial"/>
          <w:color w:val="000000" w:themeColor="text1"/>
          <w:sz w:val="24"/>
        </w:rPr>
        <w:t xml:space="preserve">Geneviève Bussières </w:t>
      </w:r>
      <w:r w:rsidR="00950757" w:rsidRPr="00462182">
        <w:rPr>
          <w:rFonts w:ascii="Arial" w:hAnsi="Arial" w:cs="Arial"/>
          <w:color w:val="000000" w:themeColor="text1"/>
          <w:sz w:val="24"/>
        </w:rPr>
        <w:t xml:space="preserve">fournit quelques mises à jour de la part de l’Association citoyenne de Wrightville, y compris </w:t>
      </w:r>
      <w:r w:rsidR="00F17E6B">
        <w:rPr>
          <w:rFonts w:ascii="Arial" w:hAnsi="Arial" w:cs="Arial"/>
          <w:color w:val="000000" w:themeColor="text1"/>
          <w:sz w:val="24"/>
        </w:rPr>
        <w:t xml:space="preserve">le fait que </w:t>
      </w:r>
      <w:r w:rsidR="00950757" w:rsidRPr="00462182">
        <w:rPr>
          <w:rFonts w:ascii="Arial" w:hAnsi="Arial" w:cs="Arial"/>
          <w:color w:val="000000" w:themeColor="text1"/>
          <w:sz w:val="24"/>
        </w:rPr>
        <w:t xml:space="preserve">l’édition printanière du journal de quartier </w:t>
      </w:r>
      <w:r w:rsidR="00941941" w:rsidRPr="00462182">
        <w:rPr>
          <w:rFonts w:ascii="Arial" w:hAnsi="Arial" w:cs="Arial"/>
          <w:color w:val="000000" w:themeColor="text1"/>
          <w:sz w:val="24"/>
        </w:rPr>
        <w:t>(‘L’info Wright’)</w:t>
      </w:r>
      <w:r w:rsidR="00F17E6B">
        <w:rPr>
          <w:rFonts w:ascii="Arial" w:hAnsi="Arial" w:cs="Arial"/>
          <w:color w:val="000000" w:themeColor="text1"/>
          <w:sz w:val="24"/>
        </w:rPr>
        <w:t xml:space="preserve"> </w:t>
      </w:r>
      <w:r w:rsidR="00950757" w:rsidRPr="00462182">
        <w:rPr>
          <w:rFonts w:ascii="Arial" w:hAnsi="Arial" w:cs="Arial"/>
          <w:color w:val="000000" w:themeColor="text1"/>
          <w:sz w:val="24"/>
        </w:rPr>
        <w:t>était en distribution</w:t>
      </w:r>
      <w:r w:rsidR="00941941" w:rsidRPr="00462182">
        <w:rPr>
          <w:rFonts w:ascii="Arial" w:hAnsi="Arial" w:cs="Arial"/>
          <w:color w:val="000000" w:themeColor="text1"/>
          <w:sz w:val="24"/>
        </w:rPr>
        <w:t xml:space="preserve">. Elle indique </w:t>
      </w:r>
      <w:r w:rsidR="00F17E6B">
        <w:rPr>
          <w:rFonts w:ascii="Arial" w:hAnsi="Arial" w:cs="Arial"/>
          <w:color w:val="000000" w:themeColor="text1"/>
          <w:sz w:val="24"/>
        </w:rPr>
        <w:t>que l’Association cherchera à</w:t>
      </w:r>
      <w:r w:rsidR="00941941" w:rsidRPr="00462182">
        <w:rPr>
          <w:rFonts w:ascii="Arial" w:hAnsi="Arial" w:cs="Arial"/>
          <w:color w:val="000000" w:themeColor="text1"/>
          <w:sz w:val="24"/>
        </w:rPr>
        <w:t xml:space="preserve"> collaborer avec la Petite Agence pour publier un article d’un(e) élève de l’école à l’automne. Geneviève indique aussi que l’Association a accepté d’être partenaire de l’école pour financer la fête de fin d’année, et </w:t>
      </w:r>
      <w:r w:rsidR="00AC727F" w:rsidRPr="00462182">
        <w:rPr>
          <w:rFonts w:ascii="Arial" w:hAnsi="Arial" w:cs="Arial"/>
          <w:color w:val="000000" w:themeColor="text1"/>
          <w:sz w:val="24"/>
        </w:rPr>
        <w:t xml:space="preserve">de </w:t>
      </w:r>
      <w:r w:rsidR="00941941" w:rsidRPr="00462182">
        <w:rPr>
          <w:rFonts w:ascii="Arial" w:hAnsi="Arial" w:cs="Arial"/>
          <w:color w:val="000000" w:themeColor="text1"/>
          <w:sz w:val="24"/>
        </w:rPr>
        <w:t>fourni</w:t>
      </w:r>
      <w:r w:rsidR="00AC727F" w:rsidRPr="00462182">
        <w:rPr>
          <w:rFonts w:ascii="Arial" w:hAnsi="Arial" w:cs="Arial"/>
          <w:color w:val="000000" w:themeColor="text1"/>
          <w:sz w:val="24"/>
        </w:rPr>
        <w:t>r</w:t>
      </w:r>
      <w:r w:rsidR="00941941" w:rsidRPr="00462182">
        <w:rPr>
          <w:rFonts w:ascii="Arial" w:hAnsi="Arial" w:cs="Arial"/>
          <w:color w:val="000000" w:themeColor="text1"/>
          <w:sz w:val="24"/>
        </w:rPr>
        <w:t xml:space="preserve"> une contribution de $200.</w:t>
      </w:r>
    </w:p>
    <w:p w14:paraId="0081D2B9" w14:textId="77777777" w:rsidR="00CD18BD" w:rsidRPr="00462182" w:rsidRDefault="00CD18BD" w:rsidP="00AC727F">
      <w:pPr>
        <w:rPr>
          <w:rFonts w:ascii="Arial" w:hAnsi="Arial" w:cs="Arial"/>
          <w:color w:val="000000" w:themeColor="text1"/>
          <w:sz w:val="24"/>
        </w:rPr>
      </w:pPr>
    </w:p>
    <w:p w14:paraId="7116F556" w14:textId="4F1B6E5E" w:rsidR="00CD18BD" w:rsidRPr="00462182" w:rsidRDefault="00EA0C25" w:rsidP="00CD18BD">
      <w:pPr>
        <w:pStyle w:val="Paragraphedeliste"/>
        <w:numPr>
          <w:ilvl w:val="0"/>
          <w:numId w:val="1"/>
        </w:numPr>
        <w:spacing w:after="0" w:line="240" w:lineRule="auto"/>
        <w:rPr>
          <w:rFonts w:ascii="Arial" w:hAnsi="Arial" w:cs="Arial"/>
          <w:color w:val="000000" w:themeColor="text1"/>
          <w:sz w:val="24"/>
        </w:rPr>
      </w:pPr>
      <w:r w:rsidRPr="00462182">
        <w:rPr>
          <w:rFonts w:ascii="Arial" w:hAnsi="Arial" w:cs="Arial"/>
          <w:b/>
          <w:bCs/>
          <w:color w:val="000000" w:themeColor="text1"/>
          <w:sz w:val="24"/>
        </w:rPr>
        <w:t>Mot du personnel enseignant</w:t>
      </w:r>
    </w:p>
    <w:p w14:paraId="58EF582F" w14:textId="7DD2C69C" w:rsidR="00CD18BD" w:rsidRPr="00462182" w:rsidRDefault="00E37FD2" w:rsidP="00CD18BD">
      <w:pPr>
        <w:pStyle w:val="Paragraphedeliste"/>
        <w:spacing w:after="0" w:line="240" w:lineRule="auto"/>
        <w:ind w:left="360"/>
        <w:rPr>
          <w:rFonts w:ascii="Arial" w:hAnsi="Arial" w:cs="Arial"/>
          <w:color w:val="000000" w:themeColor="text1"/>
          <w:sz w:val="24"/>
        </w:rPr>
      </w:pPr>
      <w:r w:rsidRPr="00462182">
        <w:rPr>
          <w:rFonts w:ascii="Arial" w:hAnsi="Arial" w:cs="Arial"/>
          <w:color w:val="000000" w:themeColor="text1"/>
          <w:sz w:val="24"/>
        </w:rPr>
        <w:t>Les enseignantes discutent d’une sortie réussie avec les élèves du 3</w:t>
      </w:r>
      <w:r w:rsidRPr="00462182">
        <w:rPr>
          <w:rFonts w:ascii="Arial" w:hAnsi="Arial" w:cs="Arial"/>
          <w:color w:val="000000" w:themeColor="text1"/>
          <w:sz w:val="24"/>
          <w:vertAlign w:val="superscript"/>
        </w:rPr>
        <w:t>e</w:t>
      </w:r>
      <w:r w:rsidRPr="00462182">
        <w:rPr>
          <w:rFonts w:ascii="Arial" w:hAnsi="Arial" w:cs="Arial"/>
          <w:color w:val="000000" w:themeColor="text1"/>
          <w:sz w:val="24"/>
        </w:rPr>
        <w:t xml:space="preserve"> cycle, </w:t>
      </w:r>
      <w:r w:rsidR="00F17E6B">
        <w:rPr>
          <w:rFonts w:ascii="Arial" w:hAnsi="Arial" w:cs="Arial"/>
          <w:color w:val="000000" w:themeColor="text1"/>
          <w:sz w:val="24"/>
        </w:rPr>
        <w:t xml:space="preserve">par laquelle les élèves se sont </w:t>
      </w:r>
      <w:r w:rsidRPr="00462182">
        <w:rPr>
          <w:rFonts w:ascii="Arial" w:hAnsi="Arial" w:cs="Arial"/>
          <w:color w:val="000000" w:themeColor="text1"/>
          <w:sz w:val="24"/>
        </w:rPr>
        <w:t xml:space="preserve">déplacés </w:t>
      </w:r>
      <w:r w:rsidR="00F17E6B">
        <w:rPr>
          <w:rFonts w:ascii="Arial" w:hAnsi="Arial" w:cs="Arial"/>
          <w:color w:val="000000" w:themeColor="text1"/>
          <w:sz w:val="24"/>
        </w:rPr>
        <w:t xml:space="preserve">à vélo </w:t>
      </w:r>
      <w:r w:rsidRPr="00462182">
        <w:rPr>
          <w:rFonts w:ascii="Arial" w:hAnsi="Arial" w:cs="Arial"/>
          <w:color w:val="000000" w:themeColor="text1"/>
          <w:sz w:val="24"/>
        </w:rPr>
        <w:t>de l’école jusqu’à la Marina d’Aylmer avec les enseignants d’éducation physique.</w:t>
      </w:r>
    </w:p>
    <w:p w14:paraId="3A65A6C2" w14:textId="03C587A3" w:rsidR="00CD18BD" w:rsidRPr="00462182" w:rsidRDefault="00CD18BD" w:rsidP="00370DA7">
      <w:pPr>
        <w:spacing w:after="0" w:line="240" w:lineRule="auto"/>
        <w:rPr>
          <w:rFonts w:ascii="Arial" w:hAnsi="Arial" w:cs="Arial"/>
          <w:color w:val="000000" w:themeColor="text1"/>
          <w:sz w:val="24"/>
          <w:szCs w:val="24"/>
        </w:rPr>
      </w:pPr>
    </w:p>
    <w:p w14:paraId="5EC70923" w14:textId="77777777" w:rsidR="00EA0C25" w:rsidRPr="00462182" w:rsidRDefault="00EA0C25" w:rsidP="003B5E9E">
      <w:pPr>
        <w:pStyle w:val="Paragraphedeliste"/>
        <w:numPr>
          <w:ilvl w:val="0"/>
          <w:numId w:val="1"/>
        </w:numPr>
        <w:spacing w:after="0" w:line="240" w:lineRule="auto"/>
        <w:rPr>
          <w:rFonts w:ascii="Arial" w:hAnsi="Arial" w:cs="Arial"/>
          <w:b/>
          <w:color w:val="000000" w:themeColor="text1"/>
          <w:sz w:val="24"/>
        </w:rPr>
      </w:pPr>
      <w:r w:rsidRPr="00462182">
        <w:rPr>
          <w:rFonts w:ascii="Arial" w:hAnsi="Arial" w:cs="Arial"/>
          <w:b/>
          <w:color w:val="000000" w:themeColor="text1"/>
          <w:sz w:val="24"/>
        </w:rPr>
        <w:t>Mot de la technicienne au service de garde</w:t>
      </w:r>
    </w:p>
    <w:p w14:paraId="42BF8B1F" w14:textId="71CF4FD3" w:rsidR="00EA0C25" w:rsidRPr="00462182" w:rsidRDefault="00F90924" w:rsidP="00EA0C25">
      <w:pPr>
        <w:pStyle w:val="Paragraphedeliste"/>
        <w:spacing w:after="0" w:line="240" w:lineRule="auto"/>
        <w:ind w:left="360"/>
        <w:rPr>
          <w:rFonts w:ascii="Arial" w:hAnsi="Arial" w:cs="Arial"/>
          <w:bCs/>
          <w:color w:val="000000" w:themeColor="text1"/>
          <w:sz w:val="24"/>
        </w:rPr>
      </w:pPr>
      <w:r w:rsidRPr="00462182">
        <w:rPr>
          <w:rFonts w:ascii="Arial" w:hAnsi="Arial" w:cs="Arial"/>
          <w:bCs/>
          <w:color w:val="000000" w:themeColor="text1"/>
          <w:sz w:val="24"/>
        </w:rPr>
        <w:t xml:space="preserve">Claire </w:t>
      </w:r>
      <w:r w:rsidR="009C35D2" w:rsidRPr="00462182">
        <w:rPr>
          <w:rFonts w:ascii="Arial" w:hAnsi="Arial" w:cs="Arial"/>
          <w:bCs/>
          <w:color w:val="000000" w:themeColor="text1"/>
          <w:sz w:val="24"/>
        </w:rPr>
        <w:t xml:space="preserve">Loyer </w:t>
      </w:r>
      <w:r w:rsidR="00E37FD2" w:rsidRPr="00462182">
        <w:rPr>
          <w:rFonts w:ascii="Arial" w:hAnsi="Arial" w:cs="Arial"/>
          <w:bCs/>
          <w:color w:val="000000" w:themeColor="text1"/>
          <w:sz w:val="24"/>
        </w:rPr>
        <w:t>mentionne qu</w:t>
      </w:r>
      <w:r w:rsidR="00B470C9" w:rsidRPr="00462182">
        <w:rPr>
          <w:rFonts w:ascii="Arial" w:hAnsi="Arial" w:cs="Arial"/>
          <w:bCs/>
          <w:color w:val="000000" w:themeColor="text1"/>
          <w:sz w:val="24"/>
        </w:rPr>
        <w:t>e la</w:t>
      </w:r>
      <w:r w:rsidR="00E37FD2" w:rsidRPr="00462182">
        <w:rPr>
          <w:rFonts w:ascii="Arial" w:hAnsi="Arial" w:cs="Arial"/>
          <w:bCs/>
          <w:color w:val="000000" w:themeColor="text1"/>
          <w:sz w:val="24"/>
        </w:rPr>
        <w:t xml:space="preserve"> dernière journée pédagogique </w:t>
      </w:r>
      <w:r w:rsidR="00B470C9" w:rsidRPr="00462182">
        <w:rPr>
          <w:rFonts w:ascii="Arial" w:hAnsi="Arial" w:cs="Arial"/>
          <w:bCs/>
          <w:color w:val="000000" w:themeColor="text1"/>
          <w:sz w:val="24"/>
        </w:rPr>
        <w:t xml:space="preserve">de l’année aura lieu le vendredi 13 juin </w:t>
      </w:r>
      <w:r w:rsidR="00E37FD2" w:rsidRPr="00462182">
        <w:rPr>
          <w:rFonts w:ascii="Arial" w:hAnsi="Arial" w:cs="Arial"/>
          <w:bCs/>
          <w:color w:val="000000" w:themeColor="text1"/>
          <w:sz w:val="24"/>
        </w:rPr>
        <w:t xml:space="preserve">au Parc Larocque. </w:t>
      </w:r>
    </w:p>
    <w:p w14:paraId="7D9F9296" w14:textId="77777777" w:rsidR="00D0189E" w:rsidRPr="00462182" w:rsidRDefault="00D0189E" w:rsidP="00EA0C25">
      <w:pPr>
        <w:pStyle w:val="Paragraphedeliste"/>
        <w:spacing w:after="0" w:line="240" w:lineRule="auto"/>
        <w:ind w:left="360"/>
        <w:rPr>
          <w:rFonts w:ascii="Arial" w:hAnsi="Arial" w:cs="Arial"/>
          <w:bCs/>
          <w:color w:val="000000" w:themeColor="text1"/>
          <w:sz w:val="24"/>
        </w:rPr>
      </w:pPr>
    </w:p>
    <w:p w14:paraId="278C3065" w14:textId="77777777" w:rsidR="00EA0C25" w:rsidRPr="00462182" w:rsidRDefault="00EA0C25" w:rsidP="003B5E9E">
      <w:pPr>
        <w:pStyle w:val="Paragraphedeliste"/>
        <w:numPr>
          <w:ilvl w:val="0"/>
          <w:numId w:val="1"/>
        </w:numPr>
        <w:spacing w:after="0" w:line="240" w:lineRule="auto"/>
        <w:rPr>
          <w:rFonts w:ascii="Arial" w:hAnsi="Arial" w:cs="Arial"/>
          <w:b/>
          <w:color w:val="000000" w:themeColor="text1"/>
          <w:sz w:val="24"/>
        </w:rPr>
      </w:pPr>
      <w:r w:rsidRPr="00462182">
        <w:rPr>
          <w:rFonts w:ascii="Arial" w:hAnsi="Arial" w:cs="Arial"/>
          <w:b/>
          <w:color w:val="000000" w:themeColor="text1"/>
          <w:sz w:val="24"/>
        </w:rPr>
        <w:t>Mot de l’OPP</w:t>
      </w:r>
    </w:p>
    <w:p w14:paraId="0EAF1C37" w14:textId="2C60E5E3" w:rsidR="00EA0C25" w:rsidRPr="00462182" w:rsidRDefault="008A062A" w:rsidP="00EA0C25">
      <w:pPr>
        <w:pStyle w:val="Paragraphedeliste"/>
        <w:spacing w:after="0" w:line="240" w:lineRule="auto"/>
        <w:ind w:left="360"/>
        <w:rPr>
          <w:rFonts w:ascii="Arial" w:hAnsi="Arial" w:cs="Arial"/>
          <w:bCs/>
          <w:color w:val="000000" w:themeColor="text1"/>
          <w:sz w:val="24"/>
        </w:rPr>
      </w:pPr>
      <w:r w:rsidRPr="00462182">
        <w:rPr>
          <w:rFonts w:ascii="Arial" w:hAnsi="Arial" w:cs="Arial"/>
          <w:bCs/>
          <w:color w:val="000000" w:themeColor="text1"/>
          <w:sz w:val="24"/>
        </w:rPr>
        <w:t xml:space="preserve">David Benovoy </w:t>
      </w:r>
      <w:r w:rsidR="00380165" w:rsidRPr="00462182">
        <w:rPr>
          <w:rFonts w:ascii="Arial" w:hAnsi="Arial" w:cs="Arial"/>
          <w:bCs/>
          <w:color w:val="000000" w:themeColor="text1"/>
          <w:sz w:val="24"/>
        </w:rPr>
        <w:t>offre une mise à jour concernant l’organisation du BBQ de fin d’année</w:t>
      </w:r>
      <w:r w:rsidRPr="00462182">
        <w:rPr>
          <w:rFonts w:ascii="Arial" w:hAnsi="Arial" w:cs="Arial"/>
          <w:bCs/>
          <w:color w:val="000000" w:themeColor="text1"/>
          <w:sz w:val="24"/>
        </w:rPr>
        <w:t xml:space="preserve">. </w:t>
      </w:r>
    </w:p>
    <w:p w14:paraId="3CFD4F3C" w14:textId="77777777" w:rsidR="00D0189E" w:rsidRPr="00462182" w:rsidRDefault="00D0189E" w:rsidP="00EA0C25">
      <w:pPr>
        <w:pStyle w:val="Paragraphedeliste"/>
        <w:spacing w:after="0" w:line="240" w:lineRule="auto"/>
        <w:ind w:left="360"/>
        <w:rPr>
          <w:rFonts w:ascii="Arial" w:hAnsi="Arial" w:cs="Arial"/>
          <w:b/>
          <w:color w:val="000000" w:themeColor="text1"/>
          <w:sz w:val="24"/>
        </w:rPr>
      </w:pPr>
    </w:p>
    <w:p w14:paraId="45851C6A" w14:textId="6425A0AD" w:rsidR="003B5E9E" w:rsidRPr="00462182" w:rsidRDefault="00EA0C25" w:rsidP="00EA0C25">
      <w:pPr>
        <w:pStyle w:val="Paragraphedeliste"/>
        <w:numPr>
          <w:ilvl w:val="0"/>
          <w:numId w:val="1"/>
        </w:numPr>
        <w:spacing w:after="0" w:line="240" w:lineRule="auto"/>
        <w:rPr>
          <w:rFonts w:ascii="Arial" w:hAnsi="Arial" w:cs="Arial"/>
          <w:b/>
          <w:color w:val="000000" w:themeColor="text1"/>
          <w:sz w:val="24"/>
        </w:rPr>
      </w:pPr>
      <w:r w:rsidRPr="00462182">
        <w:rPr>
          <w:rFonts w:ascii="Arial" w:hAnsi="Arial" w:cs="Arial"/>
          <w:b/>
          <w:color w:val="000000" w:themeColor="text1"/>
          <w:sz w:val="24"/>
        </w:rPr>
        <w:t>Levée de la séance</w:t>
      </w:r>
      <w:r w:rsidR="003B5E9E" w:rsidRPr="00462182">
        <w:rPr>
          <w:rFonts w:ascii="Arial" w:hAnsi="Arial" w:cs="Arial"/>
          <w:b/>
          <w:color w:val="000000" w:themeColor="text1"/>
          <w:sz w:val="24"/>
        </w:rPr>
        <w:br/>
      </w:r>
      <w:r w:rsidR="003C63F6" w:rsidRPr="00462182">
        <w:rPr>
          <w:rFonts w:ascii="Arial" w:hAnsi="Arial" w:cs="Arial"/>
          <w:bCs/>
          <w:color w:val="000000" w:themeColor="text1"/>
          <w:sz w:val="24"/>
        </w:rPr>
        <w:t xml:space="preserve">Céline Gauthier </w:t>
      </w:r>
      <w:r w:rsidR="007711AC">
        <w:rPr>
          <w:rFonts w:ascii="Arial" w:hAnsi="Arial" w:cs="Arial"/>
          <w:bCs/>
          <w:color w:val="000000" w:themeColor="text1"/>
          <w:sz w:val="24"/>
        </w:rPr>
        <w:t>ajourne</w:t>
      </w:r>
      <w:r w:rsidR="003C63F6" w:rsidRPr="00462182">
        <w:rPr>
          <w:rFonts w:ascii="Arial" w:hAnsi="Arial" w:cs="Arial"/>
          <w:bCs/>
          <w:color w:val="000000" w:themeColor="text1"/>
          <w:sz w:val="24"/>
        </w:rPr>
        <w:t xml:space="preserve"> la</w:t>
      </w:r>
      <w:r w:rsidR="00AE5192" w:rsidRPr="00462182">
        <w:rPr>
          <w:rFonts w:ascii="Arial" w:hAnsi="Arial" w:cs="Arial"/>
          <w:bCs/>
          <w:color w:val="000000" w:themeColor="text1"/>
          <w:sz w:val="24"/>
        </w:rPr>
        <w:t xml:space="preserve"> séance </w:t>
      </w:r>
      <w:r w:rsidR="003C63F6" w:rsidRPr="00462182">
        <w:rPr>
          <w:rFonts w:ascii="Arial" w:hAnsi="Arial" w:cs="Arial"/>
          <w:bCs/>
          <w:color w:val="000000" w:themeColor="text1"/>
          <w:sz w:val="24"/>
        </w:rPr>
        <w:t xml:space="preserve">à </w:t>
      </w:r>
      <w:r w:rsidR="00A10496">
        <w:rPr>
          <w:rFonts w:ascii="Arial" w:hAnsi="Arial" w:cs="Arial"/>
          <w:bCs/>
          <w:color w:val="000000" w:themeColor="text1"/>
          <w:sz w:val="24"/>
        </w:rPr>
        <w:t>20h00</w:t>
      </w:r>
      <w:r w:rsidR="00BD33C2" w:rsidRPr="00462182">
        <w:rPr>
          <w:rFonts w:ascii="Arial" w:hAnsi="Arial" w:cs="Arial"/>
          <w:bCs/>
          <w:color w:val="000000" w:themeColor="text1"/>
          <w:sz w:val="24"/>
        </w:rPr>
        <w:t>.</w:t>
      </w:r>
    </w:p>
    <w:p w14:paraId="7E5E0BAC" w14:textId="4638F0ED" w:rsidR="00F90924" w:rsidRPr="00462182" w:rsidRDefault="00F90924" w:rsidP="00F90924">
      <w:pPr>
        <w:spacing w:after="0" w:line="240" w:lineRule="auto"/>
        <w:rPr>
          <w:rFonts w:ascii="Arial" w:hAnsi="Arial" w:cs="Arial"/>
          <w:b/>
          <w:color w:val="000000" w:themeColor="text1"/>
          <w:sz w:val="24"/>
        </w:rPr>
      </w:pPr>
    </w:p>
    <w:p w14:paraId="03E44129" w14:textId="77777777" w:rsidR="00020413" w:rsidRPr="00462182" w:rsidRDefault="00020413" w:rsidP="00DC11F9">
      <w:pPr>
        <w:spacing w:after="0" w:line="240" w:lineRule="auto"/>
        <w:rPr>
          <w:rFonts w:ascii="Arial" w:hAnsi="Arial" w:cs="Arial"/>
          <w:b/>
          <w:color w:val="000000" w:themeColor="text1"/>
          <w:sz w:val="24"/>
        </w:rPr>
      </w:pPr>
    </w:p>
    <w:p w14:paraId="66A463AF" w14:textId="77777777" w:rsidR="00020413" w:rsidRPr="00462182" w:rsidRDefault="00020413" w:rsidP="00DC11F9">
      <w:pPr>
        <w:spacing w:after="0" w:line="240" w:lineRule="auto"/>
        <w:rPr>
          <w:rFonts w:ascii="Arial" w:hAnsi="Arial" w:cs="Arial"/>
          <w:b/>
          <w:color w:val="000000" w:themeColor="text1"/>
          <w:sz w:val="24"/>
        </w:rPr>
      </w:pPr>
    </w:p>
    <w:p w14:paraId="4B912DB4" w14:textId="77777777" w:rsidR="00020413" w:rsidRPr="00462182" w:rsidRDefault="00020413" w:rsidP="00543E1B">
      <w:pPr>
        <w:spacing w:after="0" w:line="240" w:lineRule="auto"/>
        <w:rPr>
          <w:rFonts w:ascii="Arial" w:hAnsi="Arial" w:cs="Arial"/>
          <w:b/>
          <w:color w:val="000000" w:themeColor="text1"/>
          <w:sz w:val="24"/>
        </w:rPr>
      </w:pPr>
    </w:p>
    <w:p w14:paraId="1B933945" w14:textId="77777777" w:rsidR="00020413" w:rsidRPr="00462182" w:rsidRDefault="00020413" w:rsidP="00020413">
      <w:pPr>
        <w:pStyle w:val="Paragraphedeliste"/>
        <w:spacing w:after="0" w:line="240" w:lineRule="auto"/>
        <w:ind w:left="0"/>
        <w:rPr>
          <w:rFonts w:ascii="Arial" w:hAnsi="Arial" w:cs="Arial"/>
          <w:b/>
          <w:color w:val="000000" w:themeColor="text1"/>
          <w:sz w:val="24"/>
        </w:rPr>
      </w:pPr>
    </w:p>
    <w:tbl>
      <w:tblPr>
        <w:tblStyle w:val="Grilledutableau"/>
        <w:tblW w:w="0" w:type="auto"/>
        <w:tblLook w:val="04A0" w:firstRow="1" w:lastRow="0" w:firstColumn="1" w:lastColumn="0" w:noHBand="0" w:noVBand="1"/>
      </w:tblPr>
      <w:tblGrid>
        <w:gridCol w:w="3544"/>
        <w:gridCol w:w="1134"/>
        <w:gridCol w:w="3533"/>
      </w:tblGrid>
      <w:tr w:rsidR="00462182" w:rsidRPr="00462182" w14:paraId="087C69F2" w14:textId="77777777" w:rsidTr="00020413">
        <w:tc>
          <w:tcPr>
            <w:tcW w:w="3544" w:type="dxa"/>
            <w:tcBorders>
              <w:left w:val="nil"/>
              <w:bottom w:val="nil"/>
              <w:right w:val="nil"/>
            </w:tcBorders>
          </w:tcPr>
          <w:p w14:paraId="7A08CE99" w14:textId="77777777" w:rsidR="00020413" w:rsidRPr="00462182" w:rsidRDefault="00020413" w:rsidP="00020413">
            <w:pPr>
              <w:pStyle w:val="Paragraphedeliste"/>
              <w:ind w:left="0"/>
              <w:rPr>
                <w:rFonts w:ascii="Arial" w:hAnsi="Arial" w:cs="Arial"/>
                <w:color w:val="000000" w:themeColor="text1"/>
                <w:sz w:val="24"/>
              </w:rPr>
            </w:pPr>
            <w:r w:rsidRPr="00462182">
              <w:rPr>
                <w:rFonts w:ascii="Arial" w:hAnsi="Arial" w:cs="Arial"/>
                <w:color w:val="000000" w:themeColor="text1"/>
                <w:sz w:val="24"/>
              </w:rPr>
              <w:t>Signature de la direction</w:t>
            </w:r>
          </w:p>
        </w:tc>
        <w:tc>
          <w:tcPr>
            <w:tcW w:w="1134" w:type="dxa"/>
            <w:tcBorders>
              <w:top w:val="nil"/>
              <w:left w:val="nil"/>
              <w:bottom w:val="nil"/>
              <w:right w:val="nil"/>
            </w:tcBorders>
          </w:tcPr>
          <w:p w14:paraId="3EEACF2D" w14:textId="77777777" w:rsidR="00020413" w:rsidRPr="00462182" w:rsidRDefault="00020413" w:rsidP="00020413">
            <w:pPr>
              <w:pStyle w:val="Paragraphedeliste"/>
              <w:ind w:left="0"/>
              <w:rPr>
                <w:rFonts w:ascii="Arial" w:hAnsi="Arial" w:cs="Arial"/>
                <w:color w:val="000000" w:themeColor="text1"/>
                <w:sz w:val="24"/>
              </w:rPr>
            </w:pPr>
          </w:p>
        </w:tc>
        <w:tc>
          <w:tcPr>
            <w:tcW w:w="3533" w:type="dxa"/>
            <w:tcBorders>
              <w:left w:val="nil"/>
              <w:bottom w:val="nil"/>
              <w:right w:val="nil"/>
            </w:tcBorders>
          </w:tcPr>
          <w:p w14:paraId="511AB41C" w14:textId="29F4A327" w:rsidR="00020413" w:rsidRPr="00462182" w:rsidRDefault="00020413" w:rsidP="00020413">
            <w:pPr>
              <w:pStyle w:val="Paragraphedeliste"/>
              <w:ind w:left="0"/>
              <w:rPr>
                <w:rFonts w:ascii="Arial" w:hAnsi="Arial" w:cs="Arial"/>
                <w:color w:val="000000" w:themeColor="text1"/>
                <w:sz w:val="24"/>
              </w:rPr>
            </w:pPr>
            <w:r w:rsidRPr="00462182">
              <w:rPr>
                <w:rFonts w:ascii="Arial" w:hAnsi="Arial" w:cs="Arial"/>
                <w:color w:val="000000" w:themeColor="text1"/>
                <w:sz w:val="24"/>
              </w:rPr>
              <w:t>Signature d</w:t>
            </w:r>
            <w:r w:rsidR="00CF63E1" w:rsidRPr="00462182">
              <w:rPr>
                <w:rFonts w:ascii="Arial" w:hAnsi="Arial" w:cs="Arial"/>
                <w:color w:val="000000" w:themeColor="text1"/>
                <w:sz w:val="24"/>
              </w:rPr>
              <w:t>e la</w:t>
            </w:r>
            <w:r w:rsidRPr="00462182">
              <w:rPr>
                <w:rFonts w:ascii="Arial" w:hAnsi="Arial" w:cs="Arial"/>
                <w:color w:val="000000" w:themeColor="text1"/>
                <w:sz w:val="24"/>
              </w:rPr>
              <w:t xml:space="preserve"> présiden</w:t>
            </w:r>
            <w:r w:rsidR="00CF63E1" w:rsidRPr="00462182">
              <w:rPr>
                <w:rFonts w:ascii="Arial" w:hAnsi="Arial" w:cs="Arial"/>
                <w:color w:val="000000" w:themeColor="text1"/>
                <w:sz w:val="24"/>
              </w:rPr>
              <w:t>ce</w:t>
            </w:r>
          </w:p>
        </w:tc>
      </w:tr>
    </w:tbl>
    <w:p w14:paraId="27F91F3D" w14:textId="77777777" w:rsidR="00020413" w:rsidRPr="00020413" w:rsidRDefault="00020413" w:rsidP="00543E1B">
      <w:pPr>
        <w:pStyle w:val="Paragraphedeliste"/>
        <w:spacing w:after="0" w:line="240" w:lineRule="auto"/>
        <w:ind w:left="0"/>
        <w:rPr>
          <w:rFonts w:ascii="Californian FB" w:hAnsi="Californian FB"/>
          <w:sz w:val="24"/>
        </w:rPr>
      </w:pPr>
    </w:p>
    <w:sectPr w:rsidR="00020413" w:rsidRPr="00020413" w:rsidSect="00054296">
      <w:pgSz w:w="12240" w:h="15840"/>
      <w:pgMar w:top="567" w:right="630" w:bottom="45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A84A" w14:textId="77777777" w:rsidR="003E225C" w:rsidRDefault="003E225C" w:rsidP="00020413">
      <w:pPr>
        <w:spacing w:after="0" w:line="240" w:lineRule="auto"/>
      </w:pPr>
      <w:r>
        <w:separator/>
      </w:r>
    </w:p>
  </w:endnote>
  <w:endnote w:type="continuationSeparator" w:id="0">
    <w:p w14:paraId="347DAB1A" w14:textId="77777777" w:rsidR="003E225C" w:rsidRDefault="003E225C" w:rsidP="00020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81BEB" w14:textId="77777777" w:rsidR="003E225C" w:rsidRDefault="003E225C" w:rsidP="00020413">
      <w:pPr>
        <w:spacing w:after="0" w:line="240" w:lineRule="auto"/>
      </w:pPr>
      <w:r>
        <w:separator/>
      </w:r>
    </w:p>
  </w:footnote>
  <w:footnote w:type="continuationSeparator" w:id="0">
    <w:p w14:paraId="601D790D" w14:textId="77777777" w:rsidR="003E225C" w:rsidRDefault="003E225C" w:rsidP="000204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2B9A"/>
    <w:multiLevelType w:val="hybridMultilevel"/>
    <w:tmpl w:val="B8BC86BE"/>
    <w:lvl w:ilvl="0" w:tplc="0C0C000B">
      <w:start w:val="1"/>
      <w:numFmt w:val="bullet"/>
      <w:lvlText w:val=""/>
      <w:lvlJc w:val="left"/>
      <w:pPr>
        <w:ind w:left="1512" w:hanging="360"/>
      </w:pPr>
      <w:rPr>
        <w:rFonts w:ascii="Wingdings" w:hAnsi="Wingdings"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1" w15:restartNumberingAfterBreak="0">
    <w:nsid w:val="30B30959"/>
    <w:multiLevelType w:val="hybridMultilevel"/>
    <w:tmpl w:val="7EB2D782"/>
    <w:lvl w:ilvl="0" w:tplc="0C0C000B">
      <w:start w:val="1"/>
      <w:numFmt w:val="bullet"/>
      <w:lvlText w:val=""/>
      <w:lvlJc w:val="left"/>
      <w:pPr>
        <w:ind w:left="1512" w:hanging="360"/>
      </w:pPr>
      <w:rPr>
        <w:rFonts w:ascii="Wingdings" w:hAnsi="Wingdings"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2" w15:restartNumberingAfterBreak="0">
    <w:nsid w:val="38764B43"/>
    <w:multiLevelType w:val="hybridMultilevel"/>
    <w:tmpl w:val="3600EEAC"/>
    <w:lvl w:ilvl="0" w:tplc="0C0C0001">
      <w:start w:val="1"/>
      <w:numFmt w:val="bullet"/>
      <w:lvlText w:val=""/>
      <w:lvlJc w:val="left"/>
      <w:pPr>
        <w:ind w:left="1512" w:hanging="360"/>
      </w:pPr>
      <w:rPr>
        <w:rFonts w:ascii="Symbol" w:hAnsi="Symbol" w:hint="default"/>
      </w:rPr>
    </w:lvl>
    <w:lvl w:ilvl="1" w:tplc="0C0C0003">
      <w:start w:val="1"/>
      <w:numFmt w:val="bullet"/>
      <w:lvlText w:val="o"/>
      <w:lvlJc w:val="left"/>
      <w:pPr>
        <w:ind w:left="2232" w:hanging="360"/>
      </w:pPr>
      <w:rPr>
        <w:rFonts w:ascii="Courier New" w:hAnsi="Courier New" w:cs="Courier New" w:hint="default"/>
      </w:rPr>
    </w:lvl>
    <w:lvl w:ilvl="2" w:tplc="0C0C0005">
      <w:start w:val="1"/>
      <w:numFmt w:val="bullet"/>
      <w:lvlText w:val=""/>
      <w:lvlJc w:val="left"/>
      <w:pPr>
        <w:ind w:left="2952" w:hanging="360"/>
      </w:pPr>
      <w:rPr>
        <w:rFonts w:ascii="Wingdings" w:hAnsi="Wingdings" w:hint="default"/>
      </w:rPr>
    </w:lvl>
    <w:lvl w:ilvl="3" w:tplc="0C0C0001">
      <w:start w:val="1"/>
      <w:numFmt w:val="bullet"/>
      <w:lvlText w:val=""/>
      <w:lvlJc w:val="left"/>
      <w:pPr>
        <w:ind w:left="3672" w:hanging="360"/>
      </w:pPr>
      <w:rPr>
        <w:rFonts w:ascii="Symbol" w:hAnsi="Symbol" w:hint="default"/>
      </w:rPr>
    </w:lvl>
    <w:lvl w:ilvl="4" w:tplc="0C0C0003">
      <w:start w:val="1"/>
      <w:numFmt w:val="bullet"/>
      <w:lvlText w:val="o"/>
      <w:lvlJc w:val="left"/>
      <w:pPr>
        <w:ind w:left="4392" w:hanging="360"/>
      </w:pPr>
      <w:rPr>
        <w:rFonts w:ascii="Courier New" w:hAnsi="Courier New" w:cs="Courier New" w:hint="default"/>
      </w:rPr>
    </w:lvl>
    <w:lvl w:ilvl="5" w:tplc="0C0C0005">
      <w:start w:val="1"/>
      <w:numFmt w:val="bullet"/>
      <w:lvlText w:val=""/>
      <w:lvlJc w:val="left"/>
      <w:pPr>
        <w:ind w:left="5112" w:hanging="360"/>
      </w:pPr>
      <w:rPr>
        <w:rFonts w:ascii="Wingdings" w:hAnsi="Wingdings" w:hint="default"/>
      </w:rPr>
    </w:lvl>
    <w:lvl w:ilvl="6" w:tplc="0C0C0001">
      <w:start w:val="1"/>
      <w:numFmt w:val="bullet"/>
      <w:lvlText w:val=""/>
      <w:lvlJc w:val="left"/>
      <w:pPr>
        <w:ind w:left="5832" w:hanging="360"/>
      </w:pPr>
      <w:rPr>
        <w:rFonts w:ascii="Symbol" w:hAnsi="Symbol" w:hint="default"/>
      </w:rPr>
    </w:lvl>
    <w:lvl w:ilvl="7" w:tplc="0C0C0003">
      <w:start w:val="1"/>
      <w:numFmt w:val="bullet"/>
      <w:lvlText w:val="o"/>
      <w:lvlJc w:val="left"/>
      <w:pPr>
        <w:ind w:left="6552" w:hanging="360"/>
      </w:pPr>
      <w:rPr>
        <w:rFonts w:ascii="Courier New" w:hAnsi="Courier New" w:cs="Courier New" w:hint="default"/>
      </w:rPr>
    </w:lvl>
    <w:lvl w:ilvl="8" w:tplc="0C0C0005">
      <w:start w:val="1"/>
      <w:numFmt w:val="bullet"/>
      <w:lvlText w:val=""/>
      <w:lvlJc w:val="left"/>
      <w:pPr>
        <w:ind w:left="7272" w:hanging="360"/>
      </w:pPr>
      <w:rPr>
        <w:rFonts w:ascii="Wingdings" w:hAnsi="Wingdings" w:hint="default"/>
      </w:rPr>
    </w:lvl>
  </w:abstractNum>
  <w:abstractNum w:abstractNumId="3" w15:restartNumberingAfterBreak="0">
    <w:nsid w:val="46F603A9"/>
    <w:multiLevelType w:val="hybridMultilevel"/>
    <w:tmpl w:val="228008A4"/>
    <w:lvl w:ilvl="0" w:tplc="5AB2E192">
      <w:start w:val="13"/>
      <w:numFmt w:val="upperLetter"/>
      <w:lvlText w:val="%1."/>
      <w:lvlJc w:val="left"/>
      <w:pPr>
        <w:ind w:left="1872" w:hanging="360"/>
      </w:pPr>
      <w:rPr>
        <w:rFonts w:hint="default"/>
      </w:rPr>
    </w:lvl>
    <w:lvl w:ilvl="1" w:tplc="0C0C0019" w:tentative="1">
      <w:start w:val="1"/>
      <w:numFmt w:val="lowerLetter"/>
      <w:lvlText w:val="%2."/>
      <w:lvlJc w:val="left"/>
      <w:pPr>
        <w:ind w:left="2592" w:hanging="360"/>
      </w:pPr>
    </w:lvl>
    <w:lvl w:ilvl="2" w:tplc="0C0C001B" w:tentative="1">
      <w:start w:val="1"/>
      <w:numFmt w:val="lowerRoman"/>
      <w:lvlText w:val="%3."/>
      <w:lvlJc w:val="right"/>
      <w:pPr>
        <w:ind w:left="3312" w:hanging="180"/>
      </w:pPr>
    </w:lvl>
    <w:lvl w:ilvl="3" w:tplc="0C0C000F" w:tentative="1">
      <w:start w:val="1"/>
      <w:numFmt w:val="decimal"/>
      <w:lvlText w:val="%4."/>
      <w:lvlJc w:val="left"/>
      <w:pPr>
        <w:ind w:left="4032" w:hanging="360"/>
      </w:pPr>
    </w:lvl>
    <w:lvl w:ilvl="4" w:tplc="0C0C0019" w:tentative="1">
      <w:start w:val="1"/>
      <w:numFmt w:val="lowerLetter"/>
      <w:lvlText w:val="%5."/>
      <w:lvlJc w:val="left"/>
      <w:pPr>
        <w:ind w:left="4752" w:hanging="360"/>
      </w:pPr>
    </w:lvl>
    <w:lvl w:ilvl="5" w:tplc="0C0C001B" w:tentative="1">
      <w:start w:val="1"/>
      <w:numFmt w:val="lowerRoman"/>
      <w:lvlText w:val="%6."/>
      <w:lvlJc w:val="right"/>
      <w:pPr>
        <w:ind w:left="5472" w:hanging="180"/>
      </w:pPr>
    </w:lvl>
    <w:lvl w:ilvl="6" w:tplc="0C0C000F" w:tentative="1">
      <w:start w:val="1"/>
      <w:numFmt w:val="decimal"/>
      <w:lvlText w:val="%7."/>
      <w:lvlJc w:val="left"/>
      <w:pPr>
        <w:ind w:left="6192" w:hanging="360"/>
      </w:pPr>
    </w:lvl>
    <w:lvl w:ilvl="7" w:tplc="0C0C0019" w:tentative="1">
      <w:start w:val="1"/>
      <w:numFmt w:val="lowerLetter"/>
      <w:lvlText w:val="%8."/>
      <w:lvlJc w:val="left"/>
      <w:pPr>
        <w:ind w:left="6912" w:hanging="360"/>
      </w:pPr>
    </w:lvl>
    <w:lvl w:ilvl="8" w:tplc="0C0C001B" w:tentative="1">
      <w:start w:val="1"/>
      <w:numFmt w:val="lowerRoman"/>
      <w:lvlText w:val="%9."/>
      <w:lvlJc w:val="right"/>
      <w:pPr>
        <w:ind w:left="7632" w:hanging="180"/>
      </w:pPr>
    </w:lvl>
  </w:abstractNum>
  <w:abstractNum w:abstractNumId="4" w15:restartNumberingAfterBreak="0">
    <w:nsid w:val="4F9B366A"/>
    <w:multiLevelType w:val="hybridMultilevel"/>
    <w:tmpl w:val="6546BB16"/>
    <w:lvl w:ilvl="0" w:tplc="8EE8DDAA">
      <w:start w:val="13"/>
      <w:numFmt w:val="upperLetter"/>
      <w:lvlText w:val="%1."/>
      <w:lvlJc w:val="left"/>
      <w:pPr>
        <w:ind w:left="1152" w:hanging="360"/>
      </w:pPr>
      <w:rPr>
        <w:rFonts w:hint="default"/>
        <w:b w:val="0"/>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5" w15:restartNumberingAfterBreak="0">
    <w:nsid w:val="51AB54F9"/>
    <w:multiLevelType w:val="hybridMultilevel"/>
    <w:tmpl w:val="1DA6D9FA"/>
    <w:lvl w:ilvl="0" w:tplc="0C0C0001">
      <w:start w:val="1"/>
      <w:numFmt w:val="bullet"/>
      <w:lvlText w:val=""/>
      <w:lvlJc w:val="left"/>
      <w:pPr>
        <w:ind w:left="1512" w:hanging="360"/>
      </w:pPr>
      <w:rPr>
        <w:rFonts w:ascii="Symbol" w:hAnsi="Symbol" w:hint="default"/>
      </w:rPr>
    </w:lvl>
    <w:lvl w:ilvl="1" w:tplc="0C0C0003" w:tentative="1">
      <w:start w:val="1"/>
      <w:numFmt w:val="bullet"/>
      <w:lvlText w:val="o"/>
      <w:lvlJc w:val="left"/>
      <w:pPr>
        <w:ind w:left="2232" w:hanging="360"/>
      </w:pPr>
      <w:rPr>
        <w:rFonts w:ascii="Courier New" w:hAnsi="Courier New" w:cs="Courier New" w:hint="default"/>
      </w:rPr>
    </w:lvl>
    <w:lvl w:ilvl="2" w:tplc="0C0C0005" w:tentative="1">
      <w:start w:val="1"/>
      <w:numFmt w:val="bullet"/>
      <w:lvlText w:val=""/>
      <w:lvlJc w:val="left"/>
      <w:pPr>
        <w:ind w:left="2952" w:hanging="360"/>
      </w:pPr>
      <w:rPr>
        <w:rFonts w:ascii="Wingdings" w:hAnsi="Wingdings" w:hint="default"/>
      </w:rPr>
    </w:lvl>
    <w:lvl w:ilvl="3" w:tplc="0C0C0001" w:tentative="1">
      <w:start w:val="1"/>
      <w:numFmt w:val="bullet"/>
      <w:lvlText w:val=""/>
      <w:lvlJc w:val="left"/>
      <w:pPr>
        <w:ind w:left="3672" w:hanging="360"/>
      </w:pPr>
      <w:rPr>
        <w:rFonts w:ascii="Symbol" w:hAnsi="Symbol" w:hint="default"/>
      </w:rPr>
    </w:lvl>
    <w:lvl w:ilvl="4" w:tplc="0C0C0003" w:tentative="1">
      <w:start w:val="1"/>
      <w:numFmt w:val="bullet"/>
      <w:lvlText w:val="o"/>
      <w:lvlJc w:val="left"/>
      <w:pPr>
        <w:ind w:left="4392" w:hanging="360"/>
      </w:pPr>
      <w:rPr>
        <w:rFonts w:ascii="Courier New" w:hAnsi="Courier New" w:cs="Courier New" w:hint="default"/>
      </w:rPr>
    </w:lvl>
    <w:lvl w:ilvl="5" w:tplc="0C0C0005" w:tentative="1">
      <w:start w:val="1"/>
      <w:numFmt w:val="bullet"/>
      <w:lvlText w:val=""/>
      <w:lvlJc w:val="left"/>
      <w:pPr>
        <w:ind w:left="5112" w:hanging="360"/>
      </w:pPr>
      <w:rPr>
        <w:rFonts w:ascii="Wingdings" w:hAnsi="Wingdings" w:hint="default"/>
      </w:rPr>
    </w:lvl>
    <w:lvl w:ilvl="6" w:tplc="0C0C0001" w:tentative="1">
      <w:start w:val="1"/>
      <w:numFmt w:val="bullet"/>
      <w:lvlText w:val=""/>
      <w:lvlJc w:val="left"/>
      <w:pPr>
        <w:ind w:left="5832" w:hanging="360"/>
      </w:pPr>
      <w:rPr>
        <w:rFonts w:ascii="Symbol" w:hAnsi="Symbol" w:hint="default"/>
      </w:rPr>
    </w:lvl>
    <w:lvl w:ilvl="7" w:tplc="0C0C0003" w:tentative="1">
      <w:start w:val="1"/>
      <w:numFmt w:val="bullet"/>
      <w:lvlText w:val="o"/>
      <w:lvlJc w:val="left"/>
      <w:pPr>
        <w:ind w:left="6552" w:hanging="360"/>
      </w:pPr>
      <w:rPr>
        <w:rFonts w:ascii="Courier New" w:hAnsi="Courier New" w:cs="Courier New" w:hint="default"/>
      </w:rPr>
    </w:lvl>
    <w:lvl w:ilvl="8" w:tplc="0C0C0005" w:tentative="1">
      <w:start w:val="1"/>
      <w:numFmt w:val="bullet"/>
      <w:lvlText w:val=""/>
      <w:lvlJc w:val="left"/>
      <w:pPr>
        <w:ind w:left="7272" w:hanging="360"/>
      </w:pPr>
      <w:rPr>
        <w:rFonts w:ascii="Wingdings" w:hAnsi="Wingdings" w:hint="default"/>
      </w:rPr>
    </w:lvl>
  </w:abstractNum>
  <w:abstractNum w:abstractNumId="6" w15:restartNumberingAfterBreak="0">
    <w:nsid w:val="58FF657C"/>
    <w:multiLevelType w:val="hybridMultilevel"/>
    <w:tmpl w:val="260E5096"/>
    <w:lvl w:ilvl="0" w:tplc="C0506F1C">
      <w:start w:val="13"/>
      <w:numFmt w:val="upperLetter"/>
      <w:lvlText w:val="%1."/>
      <w:lvlJc w:val="left"/>
      <w:pPr>
        <w:ind w:left="1152" w:hanging="360"/>
      </w:pPr>
      <w:rPr>
        <w:rFonts w:hint="default"/>
      </w:rPr>
    </w:lvl>
    <w:lvl w:ilvl="1" w:tplc="0C0C0019" w:tentative="1">
      <w:start w:val="1"/>
      <w:numFmt w:val="lowerLetter"/>
      <w:lvlText w:val="%2."/>
      <w:lvlJc w:val="left"/>
      <w:pPr>
        <w:ind w:left="1872" w:hanging="360"/>
      </w:pPr>
    </w:lvl>
    <w:lvl w:ilvl="2" w:tplc="0C0C001B" w:tentative="1">
      <w:start w:val="1"/>
      <w:numFmt w:val="lowerRoman"/>
      <w:lvlText w:val="%3."/>
      <w:lvlJc w:val="right"/>
      <w:pPr>
        <w:ind w:left="2592" w:hanging="180"/>
      </w:pPr>
    </w:lvl>
    <w:lvl w:ilvl="3" w:tplc="0C0C000F" w:tentative="1">
      <w:start w:val="1"/>
      <w:numFmt w:val="decimal"/>
      <w:lvlText w:val="%4."/>
      <w:lvlJc w:val="left"/>
      <w:pPr>
        <w:ind w:left="3312" w:hanging="360"/>
      </w:pPr>
    </w:lvl>
    <w:lvl w:ilvl="4" w:tplc="0C0C0019" w:tentative="1">
      <w:start w:val="1"/>
      <w:numFmt w:val="lowerLetter"/>
      <w:lvlText w:val="%5."/>
      <w:lvlJc w:val="left"/>
      <w:pPr>
        <w:ind w:left="4032" w:hanging="360"/>
      </w:pPr>
    </w:lvl>
    <w:lvl w:ilvl="5" w:tplc="0C0C001B" w:tentative="1">
      <w:start w:val="1"/>
      <w:numFmt w:val="lowerRoman"/>
      <w:lvlText w:val="%6."/>
      <w:lvlJc w:val="right"/>
      <w:pPr>
        <w:ind w:left="4752" w:hanging="180"/>
      </w:pPr>
    </w:lvl>
    <w:lvl w:ilvl="6" w:tplc="0C0C000F" w:tentative="1">
      <w:start w:val="1"/>
      <w:numFmt w:val="decimal"/>
      <w:lvlText w:val="%7."/>
      <w:lvlJc w:val="left"/>
      <w:pPr>
        <w:ind w:left="5472" w:hanging="360"/>
      </w:pPr>
    </w:lvl>
    <w:lvl w:ilvl="7" w:tplc="0C0C0019" w:tentative="1">
      <w:start w:val="1"/>
      <w:numFmt w:val="lowerLetter"/>
      <w:lvlText w:val="%8."/>
      <w:lvlJc w:val="left"/>
      <w:pPr>
        <w:ind w:left="6192" w:hanging="360"/>
      </w:pPr>
    </w:lvl>
    <w:lvl w:ilvl="8" w:tplc="0C0C001B" w:tentative="1">
      <w:start w:val="1"/>
      <w:numFmt w:val="lowerRoman"/>
      <w:lvlText w:val="%9."/>
      <w:lvlJc w:val="right"/>
      <w:pPr>
        <w:ind w:left="6912" w:hanging="180"/>
      </w:pPr>
    </w:lvl>
  </w:abstractNum>
  <w:abstractNum w:abstractNumId="7" w15:restartNumberingAfterBreak="0">
    <w:nsid w:val="6D3F64C8"/>
    <w:multiLevelType w:val="hybridMultilevel"/>
    <w:tmpl w:val="D2CA1882"/>
    <w:lvl w:ilvl="0" w:tplc="EB688312">
      <w:start w:val="13"/>
      <w:numFmt w:val="upperLetter"/>
      <w:lvlText w:val="%1."/>
      <w:lvlJc w:val="left"/>
      <w:pPr>
        <w:ind w:left="1512" w:hanging="360"/>
      </w:pPr>
      <w:rPr>
        <w:rFonts w:hint="default"/>
      </w:rPr>
    </w:lvl>
    <w:lvl w:ilvl="1" w:tplc="0C0C0019" w:tentative="1">
      <w:start w:val="1"/>
      <w:numFmt w:val="lowerLetter"/>
      <w:lvlText w:val="%2."/>
      <w:lvlJc w:val="left"/>
      <w:pPr>
        <w:ind w:left="2232" w:hanging="360"/>
      </w:pPr>
    </w:lvl>
    <w:lvl w:ilvl="2" w:tplc="0C0C001B" w:tentative="1">
      <w:start w:val="1"/>
      <w:numFmt w:val="lowerRoman"/>
      <w:lvlText w:val="%3."/>
      <w:lvlJc w:val="right"/>
      <w:pPr>
        <w:ind w:left="2952" w:hanging="180"/>
      </w:pPr>
    </w:lvl>
    <w:lvl w:ilvl="3" w:tplc="0C0C000F" w:tentative="1">
      <w:start w:val="1"/>
      <w:numFmt w:val="decimal"/>
      <w:lvlText w:val="%4."/>
      <w:lvlJc w:val="left"/>
      <w:pPr>
        <w:ind w:left="3672" w:hanging="360"/>
      </w:pPr>
    </w:lvl>
    <w:lvl w:ilvl="4" w:tplc="0C0C0019" w:tentative="1">
      <w:start w:val="1"/>
      <w:numFmt w:val="lowerLetter"/>
      <w:lvlText w:val="%5."/>
      <w:lvlJc w:val="left"/>
      <w:pPr>
        <w:ind w:left="4392" w:hanging="360"/>
      </w:pPr>
    </w:lvl>
    <w:lvl w:ilvl="5" w:tplc="0C0C001B" w:tentative="1">
      <w:start w:val="1"/>
      <w:numFmt w:val="lowerRoman"/>
      <w:lvlText w:val="%6."/>
      <w:lvlJc w:val="right"/>
      <w:pPr>
        <w:ind w:left="5112" w:hanging="180"/>
      </w:pPr>
    </w:lvl>
    <w:lvl w:ilvl="6" w:tplc="0C0C000F" w:tentative="1">
      <w:start w:val="1"/>
      <w:numFmt w:val="decimal"/>
      <w:lvlText w:val="%7."/>
      <w:lvlJc w:val="left"/>
      <w:pPr>
        <w:ind w:left="5832" w:hanging="360"/>
      </w:pPr>
    </w:lvl>
    <w:lvl w:ilvl="7" w:tplc="0C0C0019" w:tentative="1">
      <w:start w:val="1"/>
      <w:numFmt w:val="lowerLetter"/>
      <w:lvlText w:val="%8."/>
      <w:lvlJc w:val="left"/>
      <w:pPr>
        <w:ind w:left="6552" w:hanging="360"/>
      </w:pPr>
    </w:lvl>
    <w:lvl w:ilvl="8" w:tplc="0C0C001B" w:tentative="1">
      <w:start w:val="1"/>
      <w:numFmt w:val="lowerRoman"/>
      <w:lvlText w:val="%9."/>
      <w:lvlJc w:val="right"/>
      <w:pPr>
        <w:ind w:left="7272" w:hanging="180"/>
      </w:pPr>
    </w:lvl>
  </w:abstractNum>
  <w:abstractNum w:abstractNumId="8" w15:restartNumberingAfterBreak="0">
    <w:nsid w:val="71883390"/>
    <w:multiLevelType w:val="hybridMultilevel"/>
    <w:tmpl w:val="CB5C39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724936D1"/>
    <w:multiLevelType w:val="multilevel"/>
    <w:tmpl w:val="886AEC0A"/>
    <w:lvl w:ilvl="0">
      <w:start w:val="1"/>
      <w:numFmt w:val="decimal"/>
      <w:lvlText w:val="%1."/>
      <w:lvlJc w:val="left"/>
      <w:pPr>
        <w:ind w:left="360" w:hanging="360"/>
      </w:pPr>
      <w:rPr>
        <w:rFonts w:ascii="Arial" w:hAnsi="Arial" w:cs="Arial" w:hint="default"/>
        <w:b/>
      </w:rPr>
    </w:lvl>
    <w:lvl w:ilvl="1">
      <w:start w:val="1"/>
      <w:numFmt w:val="decimal"/>
      <w:lvlText w:val="%1.%2."/>
      <w:lvlJc w:val="left"/>
      <w:pPr>
        <w:ind w:left="972" w:hanging="432"/>
      </w:pPr>
      <w:rPr>
        <w:b/>
        <w:sz w:val="24"/>
        <w:szCs w:val="24"/>
      </w:r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6671E8D"/>
    <w:multiLevelType w:val="multilevel"/>
    <w:tmpl w:val="CAD612DA"/>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056542">
    <w:abstractNumId w:val="9"/>
  </w:num>
  <w:num w:numId="2" w16cid:durableId="1248416261">
    <w:abstractNumId w:val="0"/>
  </w:num>
  <w:num w:numId="3" w16cid:durableId="714307283">
    <w:abstractNumId w:val="1"/>
  </w:num>
  <w:num w:numId="4" w16cid:durableId="1476531384">
    <w:abstractNumId w:val="6"/>
  </w:num>
  <w:num w:numId="5" w16cid:durableId="565068887">
    <w:abstractNumId w:val="7"/>
  </w:num>
  <w:num w:numId="6" w16cid:durableId="1700080106">
    <w:abstractNumId w:val="3"/>
  </w:num>
  <w:num w:numId="7" w16cid:durableId="1722901284">
    <w:abstractNumId w:val="4"/>
  </w:num>
  <w:num w:numId="8" w16cid:durableId="1752508611">
    <w:abstractNumId w:val="8"/>
  </w:num>
  <w:num w:numId="9" w16cid:durableId="269707960">
    <w:abstractNumId w:val="5"/>
  </w:num>
  <w:num w:numId="10" w16cid:durableId="529953491">
    <w:abstractNumId w:val="2"/>
  </w:num>
  <w:num w:numId="11" w16cid:durableId="1038861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CA4"/>
    <w:rsid w:val="00003566"/>
    <w:rsid w:val="00007E1C"/>
    <w:rsid w:val="0001096D"/>
    <w:rsid w:val="000119A7"/>
    <w:rsid w:val="00014516"/>
    <w:rsid w:val="00014D1B"/>
    <w:rsid w:val="000156C0"/>
    <w:rsid w:val="00015A63"/>
    <w:rsid w:val="00020413"/>
    <w:rsid w:val="000227F6"/>
    <w:rsid w:val="00023BAD"/>
    <w:rsid w:val="0002571A"/>
    <w:rsid w:val="00026ED6"/>
    <w:rsid w:val="00030B32"/>
    <w:rsid w:val="00033989"/>
    <w:rsid w:val="000360AB"/>
    <w:rsid w:val="000400E2"/>
    <w:rsid w:val="000408E5"/>
    <w:rsid w:val="00040ACD"/>
    <w:rsid w:val="00044BD1"/>
    <w:rsid w:val="000463F3"/>
    <w:rsid w:val="00051C7E"/>
    <w:rsid w:val="00054296"/>
    <w:rsid w:val="000638F3"/>
    <w:rsid w:val="00066B15"/>
    <w:rsid w:val="00073582"/>
    <w:rsid w:val="00077F04"/>
    <w:rsid w:val="00081EFF"/>
    <w:rsid w:val="0008209A"/>
    <w:rsid w:val="00083DF4"/>
    <w:rsid w:val="00087895"/>
    <w:rsid w:val="00087E82"/>
    <w:rsid w:val="0009455F"/>
    <w:rsid w:val="00095772"/>
    <w:rsid w:val="000A574F"/>
    <w:rsid w:val="000A6678"/>
    <w:rsid w:val="000B0728"/>
    <w:rsid w:val="000B60EE"/>
    <w:rsid w:val="000C07A3"/>
    <w:rsid w:val="000C0E43"/>
    <w:rsid w:val="000C367C"/>
    <w:rsid w:val="000C7F55"/>
    <w:rsid w:val="000E0CA6"/>
    <w:rsid w:val="000E0CC3"/>
    <w:rsid w:val="000E63E2"/>
    <w:rsid w:val="000F19E2"/>
    <w:rsid w:val="000F42E4"/>
    <w:rsid w:val="000F5015"/>
    <w:rsid w:val="000F6E44"/>
    <w:rsid w:val="00101EA1"/>
    <w:rsid w:val="00102F24"/>
    <w:rsid w:val="001076CC"/>
    <w:rsid w:val="00114704"/>
    <w:rsid w:val="0012238E"/>
    <w:rsid w:val="0012474E"/>
    <w:rsid w:val="001306E6"/>
    <w:rsid w:val="00133F06"/>
    <w:rsid w:val="00134889"/>
    <w:rsid w:val="00134F98"/>
    <w:rsid w:val="001400AB"/>
    <w:rsid w:val="00140C01"/>
    <w:rsid w:val="00141BF4"/>
    <w:rsid w:val="00151867"/>
    <w:rsid w:val="00152A34"/>
    <w:rsid w:val="00152B5D"/>
    <w:rsid w:val="00157E39"/>
    <w:rsid w:val="001642E7"/>
    <w:rsid w:val="001663DC"/>
    <w:rsid w:val="00170480"/>
    <w:rsid w:val="0017049C"/>
    <w:rsid w:val="00171B7D"/>
    <w:rsid w:val="00172AD2"/>
    <w:rsid w:val="00176F7E"/>
    <w:rsid w:val="001775BF"/>
    <w:rsid w:val="00186B94"/>
    <w:rsid w:val="00186DAF"/>
    <w:rsid w:val="00196390"/>
    <w:rsid w:val="00197B3E"/>
    <w:rsid w:val="001A26C9"/>
    <w:rsid w:val="001A402C"/>
    <w:rsid w:val="001B09E0"/>
    <w:rsid w:val="001B378D"/>
    <w:rsid w:val="001C490E"/>
    <w:rsid w:val="001C6B07"/>
    <w:rsid w:val="001C7FED"/>
    <w:rsid w:val="001D309A"/>
    <w:rsid w:val="001D5E79"/>
    <w:rsid w:val="001D7474"/>
    <w:rsid w:val="001D74C0"/>
    <w:rsid w:val="001E4684"/>
    <w:rsid w:val="001E64EC"/>
    <w:rsid w:val="001F2D82"/>
    <w:rsid w:val="001F5AE2"/>
    <w:rsid w:val="00201F87"/>
    <w:rsid w:val="00203840"/>
    <w:rsid w:val="002057B7"/>
    <w:rsid w:val="002104CE"/>
    <w:rsid w:val="00212040"/>
    <w:rsid w:val="00212E4A"/>
    <w:rsid w:val="00213C23"/>
    <w:rsid w:val="00217290"/>
    <w:rsid w:val="00220B74"/>
    <w:rsid w:val="00222811"/>
    <w:rsid w:val="00224596"/>
    <w:rsid w:val="002315F2"/>
    <w:rsid w:val="002316F9"/>
    <w:rsid w:val="00233AE0"/>
    <w:rsid w:val="00235A04"/>
    <w:rsid w:val="00240B06"/>
    <w:rsid w:val="002444CF"/>
    <w:rsid w:val="002554CE"/>
    <w:rsid w:val="002555AC"/>
    <w:rsid w:val="002566DD"/>
    <w:rsid w:val="002707CF"/>
    <w:rsid w:val="00271CEB"/>
    <w:rsid w:val="00281458"/>
    <w:rsid w:val="002827E0"/>
    <w:rsid w:val="00283C51"/>
    <w:rsid w:val="00284D7F"/>
    <w:rsid w:val="00285545"/>
    <w:rsid w:val="002907AF"/>
    <w:rsid w:val="00292A5B"/>
    <w:rsid w:val="002A14DD"/>
    <w:rsid w:val="002A4438"/>
    <w:rsid w:val="002C0DC1"/>
    <w:rsid w:val="002C20AD"/>
    <w:rsid w:val="002C3F14"/>
    <w:rsid w:val="002C5B93"/>
    <w:rsid w:val="002D0147"/>
    <w:rsid w:val="002D3C6B"/>
    <w:rsid w:val="002D48AB"/>
    <w:rsid w:val="002D4FF8"/>
    <w:rsid w:val="002D681A"/>
    <w:rsid w:val="002D7325"/>
    <w:rsid w:val="002E0867"/>
    <w:rsid w:val="002E72B7"/>
    <w:rsid w:val="002E73C9"/>
    <w:rsid w:val="002F109C"/>
    <w:rsid w:val="002F14B9"/>
    <w:rsid w:val="002F381B"/>
    <w:rsid w:val="002F6BB6"/>
    <w:rsid w:val="002F7A09"/>
    <w:rsid w:val="002F7ADC"/>
    <w:rsid w:val="00302313"/>
    <w:rsid w:val="003027E9"/>
    <w:rsid w:val="003056EF"/>
    <w:rsid w:val="003107B2"/>
    <w:rsid w:val="00310CAB"/>
    <w:rsid w:val="00312705"/>
    <w:rsid w:val="0031270C"/>
    <w:rsid w:val="0031371D"/>
    <w:rsid w:val="00313AD5"/>
    <w:rsid w:val="00317D8E"/>
    <w:rsid w:val="00322D91"/>
    <w:rsid w:val="00322DDC"/>
    <w:rsid w:val="00353802"/>
    <w:rsid w:val="00354EE9"/>
    <w:rsid w:val="00355559"/>
    <w:rsid w:val="0035667B"/>
    <w:rsid w:val="00356F9A"/>
    <w:rsid w:val="00362F23"/>
    <w:rsid w:val="00363869"/>
    <w:rsid w:val="0036391E"/>
    <w:rsid w:val="00366C59"/>
    <w:rsid w:val="00370DA7"/>
    <w:rsid w:val="00371EF7"/>
    <w:rsid w:val="00371FCD"/>
    <w:rsid w:val="00374EFA"/>
    <w:rsid w:val="00376929"/>
    <w:rsid w:val="00380165"/>
    <w:rsid w:val="00387293"/>
    <w:rsid w:val="003878FF"/>
    <w:rsid w:val="00387AB1"/>
    <w:rsid w:val="00390130"/>
    <w:rsid w:val="003909BE"/>
    <w:rsid w:val="003A4E27"/>
    <w:rsid w:val="003A5C4A"/>
    <w:rsid w:val="003A61B9"/>
    <w:rsid w:val="003A6C7C"/>
    <w:rsid w:val="003A71F4"/>
    <w:rsid w:val="003B0CCA"/>
    <w:rsid w:val="003B1018"/>
    <w:rsid w:val="003B1C2C"/>
    <w:rsid w:val="003B1EA2"/>
    <w:rsid w:val="003B2294"/>
    <w:rsid w:val="003B5E9E"/>
    <w:rsid w:val="003C0CFF"/>
    <w:rsid w:val="003C0E72"/>
    <w:rsid w:val="003C3204"/>
    <w:rsid w:val="003C63F6"/>
    <w:rsid w:val="003C66C9"/>
    <w:rsid w:val="003C68C3"/>
    <w:rsid w:val="003D38D9"/>
    <w:rsid w:val="003D4ABE"/>
    <w:rsid w:val="003D56F7"/>
    <w:rsid w:val="003D5844"/>
    <w:rsid w:val="003D78EA"/>
    <w:rsid w:val="003E20D1"/>
    <w:rsid w:val="003E215A"/>
    <w:rsid w:val="003E225C"/>
    <w:rsid w:val="003E3E15"/>
    <w:rsid w:val="003E706D"/>
    <w:rsid w:val="003F1B0E"/>
    <w:rsid w:val="003F2FB3"/>
    <w:rsid w:val="003F3076"/>
    <w:rsid w:val="003F4467"/>
    <w:rsid w:val="003F56F1"/>
    <w:rsid w:val="004024BF"/>
    <w:rsid w:val="00402EEE"/>
    <w:rsid w:val="00415D08"/>
    <w:rsid w:val="00423B51"/>
    <w:rsid w:val="00431310"/>
    <w:rsid w:val="0043171D"/>
    <w:rsid w:val="00431B65"/>
    <w:rsid w:val="00432A29"/>
    <w:rsid w:val="004348C9"/>
    <w:rsid w:val="0044171A"/>
    <w:rsid w:val="0044186D"/>
    <w:rsid w:val="00442687"/>
    <w:rsid w:val="0044314D"/>
    <w:rsid w:val="00445150"/>
    <w:rsid w:val="00461B51"/>
    <w:rsid w:val="00462182"/>
    <w:rsid w:val="00462EF0"/>
    <w:rsid w:val="004631AD"/>
    <w:rsid w:val="00464BCF"/>
    <w:rsid w:val="0046597D"/>
    <w:rsid w:val="00465DAC"/>
    <w:rsid w:val="00466351"/>
    <w:rsid w:val="00470E8D"/>
    <w:rsid w:val="0047215E"/>
    <w:rsid w:val="0047365D"/>
    <w:rsid w:val="00475B5F"/>
    <w:rsid w:val="0048016B"/>
    <w:rsid w:val="00480F56"/>
    <w:rsid w:val="004845CF"/>
    <w:rsid w:val="004868D3"/>
    <w:rsid w:val="00497BEE"/>
    <w:rsid w:val="004A2CB6"/>
    <w:rsid w:val="004B2937"/>
    <w:rsid w:val="004B78CD"/>
    <w:rsid w:val="004B7DBD"/>
    <w:rsid w:val="004C0D7A"/>
    <w:rsid w:val="004C2366"/>
    <w:rsid w:val="004C4043"/>
    <w:rsid w:val="004C4E62"/>
    <w:rsid w:val="004C62C5"/>
    <w:rsid w:val="004C6DE5"/>
    <w:rsid w:val="004C6F53"/>
    <w:rsid w:val="004C729B"/>
    <w:rsid w:val="004D0CEA"/>
    <w:rsid w:val="004D225F"/>
    <w:rsid w:val="004D2581"/>
    <w:rsid w:val="004D3581"/>
    <w:rsid w:val="004E2492"/>
    <w:rsid w:val="004F3C3F"/>
    <w:rsid w:val="004F3FE6"/>
    <w:rsid w:val="0051147A"/>
    <w:rsid w:val="00512F34"/>
    <w:rsid w:val="00513710"/>
    <w:rsid w:val="00516ED6"/>
    <w:rsid w:val="005174EB"/>
    <w:rsid w:val="005215C2"/>
    <w:rsid w:val="00522008"/>
    <w:rsid w:val="00522839"/>
    <w:rsid w:val="00524888"/>
    <w:rsid w:val="00533DCA"/>
    <w:rsid w:val="0053433E"/>
    <w:rsid w:val="0054382B"/>
    <w:rsid w:val="00543E1B"/>
    <w:rsid w:val="00544418"/>
    <w:rsid w:val="00545389"/>
    <w:rsid w:val="00547759"/>
    <w:rsid w:val="005520E7"/>
    <w:rsid w:val="005537C8"/>
    <w:rsid w:val="0055614E"/>
    <w:rsid w:val="00556A17"/>
    <w:rsid w:val="00561468"/>
    <w:rsid w:val="005667DB"/>
    <w:rsid w:val="0056713C"/>
    <w:rsid w:val="00570F49"/>
    <w:rsid w:val="00583F6B"/>
    <w:rsid w:val="005848CE"/>
    <w:rsid w:val="005877CD"/>
    <w:rsid w:val="00591943"/>
    <w:rsid w:val="00591F48"/>
    <w:rsid w:val="0059501A"/>
    <w:rsid w:val="00595452"/>
    <w:rsid w:val="00596CEF"/>
    <w:rsid w:val="005A121B"/>
    <w:rsid w:val="005A3710"/>
    <w:rsid w:val="005A38F1"/>
    <w:rsid w:val="005B33FA"/>
    <w:rsid w:val="005B5D83"/>
    <w:rsid w:val="005C0FAE"/>
    <w:rsid w:val="005C3132"/>
    <w:rsid w:val="005D0DCA"/>
    <w:rsid w:val="005D12FE"/>
    <w:rsid w:val="005D39A0"/>
    <w:rsid w:val="005D5D27"/>
    <w:rsid w:val="005D6940"/>
    <w:rsid w:val="005D6BD6"/>
    <w:rsid w:val="005E12E2"/>
    <w:rsid w:val="005E1956"/>
    <w:rsid w:val="005F040B"/>
    <w:rsid w:val="005F7108"/>
    <w:rsid w:val="0060039D"/>
    <w:rsid w:val="0060086E"/>
    <w:rsid w:val="00602ADB"/>
    <w:rsid w:val="00604910"/>
    <w:rsid w:val="00605464"/>
    <w:rsid w:val="00616479"/>
    <w:rsid w:val="00616491"/>
    <w:rsid w:val="0062054A"/>
    <w:rsid w:val="0062104A"/>
    <w:rsid w:val="00623995"/>
    <w:rsid w:val="006255FA"/>
    <w:rsid w:val="00627893"/>
    <w:rsid w:val="00633A84"/>
    <w:rsid w:val="006342FF"/>
    <w:rsid w:val="006345B3"/>
    <w:rsid w:val="00635F2D"/>
    <w:rsid w:val="0064077D"/>
    <w:rsid w:val="00643B3B"/>
    <w:rsid w:val="00645EDD"/>
    <w:rsid w:val="006464FE"/>
    <w:rsid w:val="00646C3D"/>
    <w:rsid w:val="00650FA9"/>
    <w:rsid w:val="0065116A"/>
    <w:rsid w:val="00652BC7"/>
    <w:rsid w:val="006622D7"/>
    <w:rsid w:val="006639BB"/>
    <w:rsid w:val="00664C18"/>
    <w:rsid w:val="00667F60"/>
    <w:rsid w:val="006713A2"/>
    <w:rsid w:val="0067538A"/>
    <w:rsid w:val="00675DC5"/>
    <w:rsid w:val="00676AAE"/>
    <w:rsid w:val="0068004D"/>
    <w:rsid w:val="006902FB"/>
    <w:rsid w:val="00690425"/>
    <w:rsid w:val="00690D7F"/>
    <w:rsid w:val="006918DC"/>
    <w:rsid w:val="00693E27"/>
    <w:rsid w:val="006957EC"/>
    <w:rsid w:val="006975EA"/>
    <w:rsid w:val="006A093E"/>
    <w:rsid w:val="006A13CF"/>
    <w:rsid w:val="006A18A6"/>
    <w:rsid w:val="006A197D"/>
    <w:rsid w:val="006A5228"/>
    <w:rsid w:val="006B0A4C"/>
    <w:rsid w:val="006B1652"/>
    <w:rsid w:val="006B3AA7"/>
    <w:rsid w:val="006B4826"/>
    <w:rsid w:val="006B5CA4"/>
    <w:rsid w:val="006B699D"/>
    <w:rsid w:val="006C1128"/>
    <w:rsid w:val="006C37E1"/>
    <w:rsid w:val="006C394C"/>
    <w:rsid w:val="006C6B46"/>
    <w:rsid w:val="006D3639"/>
    <w:rsid w:val="006D45C3"/>
    <w:rsid w:val="006D56CC"/>
    <w:rsid w:val="006D73C8"/>
    <w:rsid w:val="006E0B28"/>
    <w:rsid w:val="006F41B4"/>
    <w:rsid w:val="006F5725"/>
    <w:rsid w:val="006F5BC3"/>
    <w:rsid w:val="006F67BB"/>
    <w:rsid w:val="006F69BD"/>
    <w:rsid w:val="006F6F32"/>
    <w:rsid w:val="007018AA"/>
    <w:rsid w:val="00701DA2"/>
    <w:rsid w:val="00702888"/>
    <w:rsid w:val="00706C25"/>
    <w:rsid w:val="00711950"/>
    <w:rsid w:val="00714655"/>
    <w:rsid w:val="00715577"/>
    <w:rsid w:val="007167ED"/>
    <w:rsid w:val="00716CE5"/>
    <w:rsid w:val="007174B5"/>
    <w:rsid w:val="007179D9"/>
    <w:rsid w:val="00720E22"/>
    <w:rsid w:val="00721BFB"/>
    <w:rsid w:val="00724CE2"/>
    <w:rsid w:val="00724E66"/>
    <w:rsid w:val="0072763F"/>
    <w:rsid w:val="007276C0"/>
    <w:rsid w:val="00732644"/>
    <w:rsid w:val="007337DC"/>
    <w:rsid w:val="00741145"/>
    <w:rsid w:val="00742DE2"/>
    <w:rsid w:val="00745863"/>
    <w:rsid w:val="00751575"/>
    <w:rsid w:val="007636E7"/>
    <w:rsid w:val="00766C55"/>
    <w:rsid w:val="007711AC"/>
    <w:rsid w:val="0077357D"/>
    <w:rsid w:val="00780328"/>
    <w:rsid w:val="0078091F"/>
    <w:rsid w:val="007826CE"/>
    <w:rsid w:val="007838FA"/>
    <w:rsid w:val="00785D42"/>
    <w:rsid w:val="00786CB1"/>
    <w:rsid w:val="007904D4"/>
    <w:rsid w:val="0079197C"/>
    <w:rsid w:val="00792E35"/>
    <w:rsid w:val="007A0492"/>
    <w:rsid w:val="007A0BFB"/>
    <w:rsid w:val="007A1139"/>
    <w:rsid w:val="007A6688"/>
    <w:rsid w:val="007A7C8D"/>
    <w:rsid w:val="007B10D5"/>
    <w:rsid w:val="007B2095"/>
    <w:rsid w:val="007B2C5B"/>
    <w:rsid w:val="007B6440"/>
    <w:rsid w:val="007C1459"/>
    <w:rsid w:val="007C2E46"/>
    <w:rsid w:val="007C57AF"/>
    <w:rsid w:val="007C6B99"/>
    <w:rsid w:val="007D6CE7"/>
    <w:rsid w:val="007E743C"/>
    <w:rsid w:val="007E760A"/>
    <w:rsid w:val="007F3DFF"/>
    <w:rsid w:val="007F63E1"/>
    <w:rsid w:val="008007BE"/>
    <w:rsid w:val="00802077"/>
    <w:rsid w:val="00812C5F"/>
    <w:rsid w:val="00826FD4"/>
    <w:rsid w:val="00827E21"/>
    <w:rsid w:val="0083118F"/>
    <w:rsid w:val="008328D1"/>
    <w:rsid w:val="00842418"/>
    <w:rsid w:val="00843481"/>
    <w:rsid w:val="00844355"/>
    <w:rsid w:val="008448DE"/>
    <w:rsid w:val="00844CA3"/>
    <w:rsid w:val="0084504C"/>
    <w:rsid w:val="00850FFC"/>
    <w:rsid w:val="008533D3"/>
    <w:rsid w:val="0085764B"/>
    <w:rsid w:val="008608F4"/>
    <w:rsid w:val="00860D37"/>
    <w:rsid w:val="0086241A"/>
    <w:rsid w:val="00863502"/>
    <w:rsid w:val="00865A77"/>
    <w:rsid w:val="00865AEF"/>
    <w:rsid w:val="008664E9"/>
    <w:rsid w:val="008674EE"/>
    <w:rsid w:val="00871D22"/>
    <w:rsid w:val="00872083"/>
    <w:rsid w:val="008722BF"/>
    <w:rsid w:val="00874BC4"/>
    <w:rsid w:val="008774EC"/>
    <w:rsid w:val="008841E1"/>
    <w:rsid w:val="00886BE5"/>
    <w:rsid w:val="00887309"/>
    <w:rsid w:val="00892DFC"/>
    <w:rsid w:val="008965D3"/>
    <w:rsid w:val="008A062A"/>
    <w:rsid w:val="008A52F4"/>
    <w:rsid w:val="008C7BAD"/>
    <w:rsid w:val="008D70A5"/>
    <w:rsid w:val="008E2756"/>
    <w:rsid w:val="008F77E2"/>
    <w:rsid w:val="00900655"/>
    <w:rsid w:val="00901664"/>
    <w:rsid w:val="00902BA5"/>
    <w:rsid w:val="0091583C"/>
    <w:rsid w:val="00924EB6"/>
    <w:rsid w:val="0093068B"/>
    <w:rsid w:val="00936B22"/>
    <w:rsid w:val="00937428"/>
    <w:rsid w:val="009415E2"/>
    <w:rsid w:val="00941941"/>
    <w:rsid w:val="00944A5F"/>
    <w:rsid w:val="00946792"/>
    <w:rsid w:val="00946CDB"/>
    <w:rsid w:val="00950757"/>
    <w:rsid w:val="00953670"/>
    <w:rsid w:val="009543F7"/>
    <w:rsid w:val="00955229"/>
    <w:rsid w:val="009606DE"/>
    <w:rsid w:val="0096602E"/>
    <w:rsid w:val="009736D8"/>
    <w:rsid w:val="009737E1"/>
    <w:rsid w:val="0097556A"/>
    <w:rsid w:val="00981822"/>
    <w:rsid w:val="009832F2"/>
    <w:rsid w:val="009A01B7"/>
    <w:rsid w:val="009A17C1"/>
    <w:rsid w:val="009A27E3"/>
    <w:rsid w:val="009A4F82"/>
    <w:rsid w:val="009A72AD"/>
    <w:rsid w:val="009B057F"/>
    <w:rsid w:val="009B3498"/>
    <w:rsid w:val="009B5DDB"/>
    <w:rsid w:val="009B72BE"/>
    <w:rsid w:val="009B7FFB"/>
    <w:rsid w:val="009C30FA"/>
    <w:rsid w:val="009C357E"/>
    <w:rsid w:val="009C35D2"/>
    <w:rsid w:val="009C73BC"/>
    <w:rsid w:val="009D0921"/>
    <w:rsid w:val="009D3A6F"/>
    <w:rsid w:val="009D5E01"/>
    <w:rsid w:val="009E2675"/>
    <w:rsid w:val="009E5390"/>
    <w:rsid w:val="009E5BAB"/>
    <w:rsid w:val="009E6C40"/>
    <w:rsid w:val="009E75C8"/>
    <w:rsid w:val="009F05AC"/>
    <w:rsid w:val="009F3BCE"/>
    <w:rsid w:val="00A04EFB"/>
    <w:rsid w:val="00A06913"/>
    <w:rsid w:val="00A07FF5"/>
    <w:rsid w:val="00A10496"/>
    <w:rsid w:val="00A10EBD"/>
    <w:rsid w:val="00A11AF7"/>
    <w:rsid w:val="00A13B55"/>
    <w:rsid w:val="00A144ED"/>
    <w:rsid w:val="00A229C5"/>
    <w:rsid w:val="00A231FE"/>
    <w:rsid w:val="00A251C6"/>
    <w:rsid w:val="00A26D82"/>
    <w:rsid w:val="00A33DBF"/>
    <w:rsid w:val="00A40ABC"/>
    <w:rsid w:val="00A52C9F"/>
    <w:rsid w:val="00A565ED"/>
    <w:rsid w:val="00A7282E"/>
    <w:rsid w:val="00A72C08"/>
    <w:rsid w:val="00A73F1A"/>
    <w:rsid w:val="00A74108"/>
    <w:rsid w:val="00A74DE0"/>
    <w:rsid w:val="00A74E5E"/>
    <w:rsid w:val="00A81EC5"/>
    <w:rsid w:val="00A82F5E"/>
    <w:rsid w:val="00A83161"/>
    <w:rsid w:val="00A95BBE"/>
    <w:rsid w:val="00A96508"/>
    <w:rsid w:val="00A96ABC"/>
    <w:rsid w:val="00A9766D"/>
    <w:rsid w:val="00AA134E"/>
    <w:rsid w:val="00AA75A7"/>
    <w:rsid w:val="00AB2E46"/>
    <w:rsid w:val="00AB406E"/>
    <w:rsid w:val="00AB4A80"/>
    <w:rsid w:val="00AB5CE7"/>
    <w:rsid w:val="00AB61E2"/>
    <w:rsid w:val="00AB7BCE"/>
    <w:rsid w:val="00AC2027"/>
    <w:rsid w:val="00AC2F19"/>
    <w:rsid w:val="00AC727F"/>
    <w:rsid w:val="00AD6153"/>
    <w:rsid w:val="00AD7CB8"/>
    <w:rsid w:val="00AE0ABC"/>
    <w:rsid w:val="00AE15E0"/>
    <w:rsid w:val="00AE3657"/>
    <w:rsid w:val="00AE5192"/>
    <w:rsid w:val="00AF2021"/>
    <w:rsid w:val="00AF6E2A"/>
    <w:rsid w:val="00B030F3"/>
    <w:rsid w:val="00B0414E"/>
    <w:rsid w:val="00B0521B"/>
    <w:rsid w:val="00B12AA6"/>
    <w:rsid w:val="00B210C0"/>
    <w:rsid w:val="00B26894"/>
    <w:rsid w:val="00B36A4F"/>
    <w:rsid w:val="00B37173"/>
    <w:rsid w:val="00B40A9D"/>
    <w:rsid w:val="00B40E91"/>
    <w:rsid w:val="00B470C9"/>
    <w:rsid w:val="00B5217A"/>
    <w:rsid w:val="00B54B95"/>
    <w:rsid w:val="00B54F18"/>
    <w:rsid w:val="00B55582"/>
    <w:rsid w:val="00B556C8"/>
    <w:rsid w:val="00B558D1"/>
    <w:rsid w:val="00B57944"/>
    <w:rsid w:val="00B57BE5"/>
    <w:rsid w:val="00B618C4"/>
    <w:rsid w:val="00B61C58"/>
    <w:rsid w:val="00B629FF"/>
    <w:rsid w:val="00B62D8B"/>
    <w:rsid w:val="00B67046"/>
    <w:rsid w:val="00B71DE2"/>
    <w:rsid w:val="00B76A6E"/>
    <w:rsid w:val="00B8211B"/>
    <w:rsid w:val="00B90D18"/>
    <w:rsid w:val="00BA05B4"/>
    <w:rsid w:val="00BA2CC2"/>
    <w:rsid w:val="00BA56F6"/>
    <w:rsid w:val="00BA6F5A"/>
    <w:rsid w:val="00BA6FDD"/>
    <w:rsid w:val="00BB3FA3"/>
    <w:rsid w:val="00BB6D02"/>
    <w:rsid w:val="00BC090D"/>
    <w:rsid w:val="00BC2008"/>
    <w:rsid w:val="00BC5455"/>
    <w:rsid w:val="00BC734F"/>
    <w:rsid w:val="00BD33C2"/>
    <w:rsid w:val="00BD3785"/>
    <w:rsid w:val="00BD451F"/>
    <w:rsid w:val="00BD63C7"/>
    <w:rsid w:val="00BD6D3C"/>
    <w:rsid w:val="00BE2B19"/>
    <w:rsid w:val="00BF3788"/>
    <w:rsid w:val="00BF4E77"/>
    <w:rsid w:val="00BF542D"/>
    <w:rsid w:val="00BF7BE3"/>
    <w:rsid w:val="00C01DAB"/>
    <w:rsid w:val="00C020ED"/>
    <w:rsid w:val="00C0482E"/>
    <w:rsid w:val="00C04D97"/>
    <w:rsid w:val="00C06F7B"/>
    <w:rsid w:val="00C23A20"/>
    <w:rsid w:val="00C320E3"/>
    <w:rsid w:val="00C33303"/>
    <w:rsid w:val="00C33F67"/>
    <w:rsid w:val="00C35A57"/>
    <w:rsid w:val="00C41F38"/>
    <w:rsid w:val="00C4686F"/>
    <w:rsid w:val="00C51310"/>
    <w:rsid w:val="00C514E9"/>
    <w:rsid w:val="00C5161C"/>
    <w:rsid w:val="00C52073"/>
    <w:rsid w:val="00C53228"/>
    <w:rsid w:val="00C534FE"/>
    <w:rsid w:val="00C5608F"/>
    <w:rsid w:val="00C5650D"/>
    <w:rsid w:val="00C63353"/>
    <w:rsid w:val="00C7164D"/>
    <w:rsid w:val="00C72CF3"/>
    <w:rsid w:val="00C80B2D"/>
    <w:rsid w:val="00C84BC6"/>
    <w:rsid w:val="00C86314"/>
    <w:rsid w:val="00C86EA4"/>
    <w:rsid w:val="00C91AF5"/>
    <w:rsid w:val="00C92E5D"/>
    <w:rsid w:val="00C93269"/>
    <w:rsid w:val="00C93C5D"/>
    <w:rsid w:val="00C9414A"/>
    <w:rsid w:val="00C959F2"/>
    <w:rsid w:val="00C9721A"/>
    <w:rsid w:val="00CA1B6A"/>
    <w:rsid w:val="00CB0367"/>
    <w:rsid w:val="00CB06E8"/>
    <w:rsid w:val="00CB4E26"/>
    <w:rsid w:val="00CB6907"/>
    <w:rsid w:val="00CB77CA"/>
    <w:rsid w:val="00CC0C41"/>
    <w:rsid w:val="00CC1891"/>
    <w:rsid w:val="00CC3834"/>
    <w:rsid w:val="00CC46B7"/>
    <w:rsid w:val="00CD0037"/>
    <w:rsid w:val="00CD0B9D"/>
    <w:rsid w:val="00CD18BD"/>
    <w:rsid w:val="00CD3AE3"/>
    <w:rsid w:val="00CD3B47"/>
    <w:rsid w:val="00CD4DA4"/>
    <w:rsid w:val="00CD6CB9"/>
    <w:rsid w:val="00CD7C31"/>
    <w:rsid w:val="00CE076F"/>
    <w:rsid w:val="00CE38AC"/>
    <w:rsid w:val="00CE49C9"/>
    <w:rsid w:val="00CF1CB0"/>
    <w:rsid w:val="00CF3C2E"/>
    <w:rsid w:val="00CF5979"/>
    <w:rsid w:val="00CF63E1"/>
    <w:rsid w:val="00D0189E"/>
    <w:rsid w:val="00D06D6B"/>
    <w:rsid w:val="00D10E5B"/>
    <w:rsid w:val="00D12002"/>
    <w:rsid w:val="00D136AC"/>
    <w:rsid w:val="00D16A10"/>
    <w:rsid w:val="00D16BF8"/>
    <w:rsid w:val="00D31C76"/>
    <w:rsid w:val="00D324FB"/>
    <w:rsid w:val="00D34295"/>
    <w:rsid w:val="00D34335"/>
    <w:rsid w:val="00D34BB2"/>
    <w:rsid w:val="00D47CB4"/>
    <w:rsid w:val="00D54C54"/>
    <w:rsid w:val="00D555ED"/>
    <w:rsid w:val="00D6044A"/>
    <w:rsid w:val="00D65326"/>
    <w:rsid w:val="00D65DFB"/>
    <w:rsid w:val="00D66601"/>
    <w:rsid w:val="00D710F3"/>
    <w:rsid w:val="00D72AE8"/>
    <w:rsid w:val="00D7344F"/>
    <w:rsid w:val="00D8180F"/>
    <w:rsid w:val="00D81810"/>
    <w:rsid w:val="00D81C4E"/>
    <w:rsid w:val="00D93C28"/>
    <w:rsid w:val="00D9459A"/>
    <w:rsid w:val="00D94A98"/>
    <w:rsid w:val="00D95243"/>
    <w:rsid w:val="00DA397F"/>
    <w:rsid w:val="00DA47A7"/>
    <w:rsid w:val="00DB2E76"/>
    <w:rsid w:val="00DB7E38"/>
    <w:rsid w:val="00DC02B8"/>
    <w:rsid w:val="00DC0E6F"/>
    <w:rsid w:val="00DC11F9"/>
    <w:rsid w:val="00DD1952"/>
    <w:rsid w:val="00DD3565"/>
    <w:rsid w:val="00DE24C6"/>
    <w:rsid w:val="00DE54D7"/>
    <w:rsid w:val="00DF0618"/>
    <w:rsid w:val="00DF2F34"/>
    <w:rsid w:val="00DF4B9F"/>
    <w:rsid w:val="00DF7055"/>
    <w:rsid w:val="00E0120B"/>
    <w:rsid w:val="00E02737"/>
    <w:rsid w:val="00E07097"/>
    <w:rsid w:val="00E1162A"/>
    <w:rsid w:val="00E12511"/>
    <w:rsid w:val="00E127D8"/>
    <w:rsid w:val="00E14525"/>
    <w:rsid w:val="00E153A4"/>
    <w:rsid w:val="00E158AC"/>
    <w:rsid w:val="00E15DDD"/>
    <w:rsid w:val="00E15F96"/>
    <w:rsid w:val="00E21057"/>
    <w:rsid w:val="00E255D3"/>
    <w:rsid w:val="00E25F5F"/>
    <w:rsid w:val="00E26AA4"/>
    <w:rsid w:val="00E2759E"/>
    <w:rsid w:val="00E3149F"/>
    <w:rsid w:val="00E34B15"/>
    <w:rsid w:val="00E36C6A"/>
    <w:rsid w:val="00E37FD2"/>
    <w:rsid w:val="00E4088C"/>
    <w:rsid w:val="00E44B5E"/>
    <w:rsid w:val="00E523B3"/>
    <w:rsid w:val="00E52ABF"/>
    <w:rsid w:val="00E54D18"/>
    <w:rsid w:val="00E573C3"/>
    <w:rsid w:val="00E60102"/>
    <w:rsid w:val="00E602F3"/>
    <w:rsid w:val="00E62FD8"/>
    <w:rsid w:val="00E63F95"/>
    <w:rsid w:val="00E65E05"/>
    <w:rsid w:val="00E66AF0"/>
    <w:rsid w:val="00E67533"/>
    <w:rsid w:val="00E70DB9"/>
    <w:rsid w:val="00E71AC6"/>
    <w:rsid w:val="00E73710"/>
    <w:rsid w:val="00E748AB"/>
    <w:rsid w:val="00E75281"/>
    <w:rsid w:val="00E8108D"/>
    <w:rsid w:val="00E81C1D"/>
    <w:rsid w:val="00E90296"/>
    <w:rsid w:val="00E9191D"/>
    <w:rsid w:val="00E94279"/>
    <w:rsid w:val="00EA0054"/>
    <w:rsid w:val="00EA0C25"/>
    <w:rsid w:val="00EA7B8E"/>
    <w:rsid w:val="00EB1DD8"/>
    <w:rsid w:val="00EB3FDB"/>
    <w:rsid w:val="00EB4F9C"/>
    <w:rsid w:val="00EC05F0"/>
    <w:rsid w:val="00EC0B25"/>
    <w:rsid w:val="00EC27BA"/>
    <w:rsid w:val="00EC4A0B"/>
    <w:rsid w:val="00EC5544"/>
    <w:rsid w:val="00EC7A14"/>
    <w:rsid w:val="00ED11D0"/>
    <w:rsid w:val="00ED242D"/>
    <w:rsid w:val="00ED400C"/>
    <w:rsid w:val="00ED45F8"/>
    <w:rsid w:val="00ED7129"/>
    <w:rsid w:val="00EE06EE"/>
    <w:rsid w:val="00EE1DAD"/>
    <w:rsid w:val="00EE37DE"/>
    <w:rsid w:val="00EE62D9"/>
    <w:rsid w:val="00EF64CF"/>
    <w:rsid w:val="00EF6A6E"/>
    <w:rsid w:val="00F01591"/>
    <w:rsid w:val="00F01EEA"/>
    <w:rsid w:val="00F02E7C"/>
    <w:rsid w:val="00F13F4B"/>
    <w:rsid w:val="00F17E6B"/>
    <w:rsid w:val="00F207B4"/>
    <w:rsid w:val="00F3194F"/>
    <w:rsid w:val="00F328CD"/>
    <w:rsid w:val="00F3544A"/>
    <w:rsid w:val="00F3770B"/>
    <w:rsid w:val="00F4193A"/>
    <w:rsid w:val="00F47577"/>
    <w:rsid w:val="00F51804"/>
    <w:rsid w:val="00F51FF0"/>
    <w:rsid w:val="00F60F83"/>
    <w:rsid w:val="00F62200"/>
    <w:rsid w:val="00F64354"/>
    <w:rsid w:val="00F70512"/>
    <w:rsid w:val="00F70D7A"/>
    <w:rsid w:val="00F76DFE"/>
    <w:rsid w:val="00F81267"/>
    <w:rsid w:val="00F824AA"/>
    <w:rsid w:val="00F8463D"/>
    <w:rsid w:val="00F85A9C"/>
    <w:rsid w:val="00F87E3A"/>
    <w:rsid w:val="00F90924"/>
    <w:rsid w:val="00F91BE5"/>
    <w:rsid w:val="00F97B82"/>
    <w:rsid w:val="00F97F4C"/>
    <w:rsid w:val="00FA0E94"/>
    <w:rsid w:val="00FA1C85"/>
    <w:rsid w:val="00FA20BD"/>
    <w:rsid w:val="00FA50B8"/>
    <w:rsid w:val="00FA7856"/>
    <w:rsid w:val="00FB0651"/>
    <w:rsid w:val="00FB336A"/>
    <w:rsid w:val="00FB3E82"/>
    <w:rsid w:val="00FB7DF3"/>
    <w:rsid w:val="00FC0662"/>
    <w:rsid w:val="00FC1894"/>
    <w:rsid w:val="00FC2B32"/>
    <w:rsid w:val="00FD2154"/>
    <w:rsid w:val="00FD2582"/>
    <w:rsid w:val="00FD3741"/>
    <w:rsid w:val="00FD4C83"/>
    <w:rsid w:val="00FD7FC0"/>
    <w:rsid w:val="00FE0516"/>
    <w:rsid w:val="00FE1119"/>
    <w:rsid w:val="00FE25C4"/>
    <w:rsid w:val="00FF136B"/>
    <w:rsid w:val="00FF471D"/>
    <w:rsid w:val="00FF6595"/>
    <w:rsid w:val="00FF6917"/>
    <w:rsid w:val="0E90D194"/>
    <w:rsid w:val="638E3039"/>
    <w:rsid w:val="7FC8BB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3039"/>
  <w15:docId w15:val="{54D77293-EBB1-422C-8044-980F729B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5CA4"/>
    <w:pPr>
      <w:ind w:left="720"/>
      <w:contextualSpacing/>
    </w:pPr>
  </w:style>
  <w:style w:type="paragraph" w:styleId="En-tte">
    <w:name w:val="header"/>
    <w:basedOn w:val="Normal"/>
    <w:link w:val="En-tteCar"/>
    <w:uiPriority w:val="99"/>
    <w:unhideWhenUsed/>
    <w:rsid w:val="00020413"/>
    <w:pPr>
      <w:tabs>
        <w:tab w:val="center" w:pos="4320"/>
        <w:tab w:val="right" w:pos="8640"/>
      </w:tabs>
      <w:spacing w:after="0" w:line="240" w:lineRule="auto"/>
    </w:pPr>
  </w:style>
  <w:style w:type="character" w:customStyle="1" w:styleId="En-tteCar">
    <w:name w:val="En-tête Car"/>
    <w:basedOn w:val="Policepardfaut"/>
    <w:link w:val="En-tte"/>
    <w:uiPriority w:val="99"/>
    <w:rsid w:val="00020413"/>
  </w:style>
  <w:style w:type="paragraph" w:styleId="Pieddepage">
    <w:name w:val="footer"/>
    <w:basedOn w:val="Normal"/>
    <w:link w:val="PieddepageCar"/>
    <w:uiPriority w:val="99"/>
    <w:unhideWhenUsed/>
    <w:rsid w:val="0002041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020413"/>
  </w:style>
  <w:style w:type="table" w:styleId="Grilledutableau">
    <w:name w:val="Table Grid"/>
    <w:basedOn w:val="TableauNormal"/>
    <w:uiPriority w:val="39"/>
    <w:rsid w:val="00020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ligne">
    <w:name w:val="line number"/>
    <w:basedOn w:val="Policepardfaut"/>
    <w:uiPriority w:val="99"/>
    <w:semiHidden/>
    <w:unhideWhenUsed/>
    <w:rsid w:val="006B3AA7"/>
  </w:style>
  <w:style w:type="paragraph" w:styleId="Rvision">
    <w:name w:val="Revision"/>
    <w:hidden/>
    <w:uiPriority w:val="99"/>
    <w:semiHidden/>
    <w:rsid w:val="00A231FE"/>
    <w:pPr>
      <w:spacing w:after="0" w:line="240" w:lineRule="auto"/>
    </w:pPr>
  </w:style>
  <w:style w:type="character" w:styleId="Marquedecommentaire">
    <w:name w:val="annotation reference"/>
    <w:basedOn w:val="Policepardfaut"/>
    <w:uiPriority w:val="99"/>
    <w:semiHidden/>
    <w:unhideWhenUsed/>
    <w:rsid w:val="00BD33C2"/>
    <w:rPr>
      <w:sz w:val="16"/>
      <w:szCs w:val="16"/>
    </w:rPr>
  </w:style>
  <w:style w:type="paragraph" w:styleId="Commentaire">
    <w:name w:val="annotation text"/>
    <w:basedOn w:val="Normal"/>
    <w:link w:val="CommentaireCar"/>
    <w:uiPriority w:val="99"/>
    <w:semiHidden/>
    <w:unhideWhenUsed/>
    <w:rsid w:val="00BD33C2"/>
    <w:pPr>
      <w:spacing w:line="240" w:lineRule="auto"/>
    </w:pPr>
    <w:rPr>
      <w:sz w:val="20"/>
      <w:szCs w:val="20"/>
    </w:rPr>
  </w:style>
  <w:style w:type="character" w:customStyle="1" w:styleId="CommentaireCar">
    <w:name w:val="Commentaire Car"/>
    <w:basedOn w:val="Policepardfaut"/>
    <w:link w:val="Commentaire"/>
    <w:uiPriority w:val="99"/>
    <w:semiHidden/>
    <w:rsid w:val="00BD33C2"/>
    <w:rPr>
      <w:sz w:val="20"/>
      <w:szCs w:val="20"/>
    </w:rPr>
  </w:style>
  <w:style w:type="paragraph" w:styleId="Objetducommentaire">
    <w:name w:val="annotation subject"/>
    <w:basedOn w:val="Commentaire"/>
    <w:next w:val="Commentaire"/>
    <w:link w:val="ObjetducommentaireCar"/>
    <w:uiPriority w:val="99"/>
    <w:semiHidden/>
    <w:unhideWhenUsed/>
    <w:rsid w:val="00BD33C2"/>
    <w:rPr>
      <w:b/>
      <w:bCs/>
    </w:rPr>
  </w:style>
  <w:style w:type="character" w:customStyle="1" w:styleId="ObjetducommentaireCar">
    <w:name w:val="Objet du commentaire Car"/>
    <w:basedOn w:val="CommentaireCar"/>
    <w:link w:val="Objetducommentaire"/>
    <w:uiPriority w:val="99"/>
    <w:semiHidden/>
    <w:rsid w:val="00BD33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42">
      <w:bodyDiv w:val="1"/>
      <w:marLeft w:val="0"/>
      <w:marRight w:val="0"/>
      <w:marTop w:val="0"/>
      <w:marBottom w:val="0"/>
      <w:divBdr>
        <w:top w:val="none" w:sz="0" w:space="0" w:color="auto"/>
        <w:left w:val="none" w:sz="0" w:space="0" w:color="auto"/>
        <w:bottom w:val="none" w:sz="0" w:space="0" w:color="auto"/>
        <w:right w:val="none" w:sz="0" w:space="0" w:color="auto"/>
      </w:divBdr>
    </w:div>
    <w:div w:id="1136920191">
      <w:bodyDiv w:val="1"/>
      <w:marLeft w:val="0"/>
      <w:marRight w:val="0"/>
      <w:marTop w:val="0"/>
      <w:marBottom w:val="0"/>
      <w:divBdr>
        <w:top w:val="none" w:sz="0" w:space="0" w:color="auto"/>
        <w:left w:val="none" w:sz="0" w:space="0" w:color="auto"/>
        <w:bottom w:val="none" w:sz="0" w:space="0" w:color="auto"/>
        <w:right w:val="none" w:sz="0" w:space="0" w:color="auto"/>
      </w:divBdr>
    </w:div>
    <w:div w:id="1375692371">
      <w:bodyDiv w:val="1"/>
      <w:marLeft w:val="0"/>
      <w:marRight w:val="0"/>
      <w:marTop w:val="0"/>
      <w:marBottom w:val="0"/>
      <w:divBdr>
        <w:top w:val="none" w:sz="0" w:space="0" w:color="auto"/>
        <w:left w:val="none" w:sz="0" w:space="0" w:color="auto"/>
        <w:bottom w:val="none" w:sz="0" w:space="0" w:color="auto"/>
        <w:right w:val="none" w:sz="0" w:space="0" w:color="auto"/>
      </w:divBdr>
    </w:div>
    <w:div w:id="1642079646">
      <w:bodyDiv w:val="1"/>
      <w:marLeft w:val="0"/>
      <w:marRight w:val="0"/>
      <w:marTop w:val="0"/>
      <w:marBottom w:val="0"/>
      <w:divBdr>
        <w:top w:val="none" w:sz="0" w:space="0" w:color="auto"/>
        <w:left w:val="none" w:sz="0" w:space="0" w:color="auto"/>
        <w:bottom w:val="none" w:sz="0" w:space="0" w:color="auto"/>
        <w:right w:val="none" w:sz="0" w:space="0" w:color="auto"/>
      </w:divBdr>
    </w:div>
    <w:div w:id="191866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CFF7-EFF6-4888-A54C-2BB415E48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1500</Words>
  <Characters>8251</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Commission scolaire des Portages de l'Outaouais</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Émilie Leduc-Lyrette</dc:creator>
  <cp:keywords/>
  <dc:description/>
  <cp:lastModifiedBy>Martin Auger</cp:lastModifiedBy>
  <cp:revision>2</cp:revision>
  <cp:lastPrinted>2024-04-18T11:14:00Z</cp:lastPrinted>
  <dcterms:created xsi:type="dcterms:W3CDTF">2025-09-12T13:13:00Z</dcterms:created>
  <dcterms:modified xsi:type="dcterms:W3CDTF">2025-09-12T13:13:00Z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4ed4f5-eae4-40c7-82be-b1cdf720a1b9_Enabled">
    <vt:lpwstr>true</vt:lpwstr>
  </property>
  <property fmtid="{D5CDD505-2E9C-101B-9397-08002B2CF9AE}" pid="3" name="MSIP_Label_834ed4f5-eae4-40c7-82be-b1cdf720a1b9_SetDate">
    <vt:lpwstr>2023-10-12T13:54:39Z</vt:lpwstr>
  </property>
  <property fmtid="{D5CDD505-2E9C-101B-9397-08002B2CF9AE}" pid="4" name="MSIP_Label_834ed4f5-eae4-40c7-82be-b1cdf720a1b9_Method">
    <vt:lpwstr>Standard</vt:lpwstr>
  </property>
  <property fmtid="{D5CDD505-2E9C-101B-9397-08002B2CF9AE}" pid="5" name="MSIP_Label_834ed4f5-eae4-40c7-82be-b1cdf720a1b9_Name">
    <vt:lpwstr>Unclassified - Non classifié</vt:lpwstr>
  </property>
  <property fmtid="{D5CDD505-2E9C-101B-9397-08002B2CF9AE}" pid="6" name="MSIP_Label_834ed4f5-eae4-40c7-82be-b1cdf720a1b9_SiteId">
    <vt:lpwstr>e0d54a3c-7bbe-4a64-9d46-f9f84a41c833</vt:lpwstr>
  </property>
  <property fmtid="{D5CDD505-2E9C-101B-9397-08002B2CF9AE}" pid="7" name="MSIP_Label_834ed4f5-eae4-40c7-82be-b1cdf720a1b9_ActionId">
    <vt:lpwstr>be43e5ee-eec2-4000-8055-2dcc228d7acc</vt:lpwstr>
  </property>
  <property fmtid="{D5CDD505-2E9C-101B-9397-08002B2CF9AE}" pid="8" name="MSIP_Label_834ed4f5-eae4-40c7-82be-b1cdf720a1b9_ContentBits">
    <vt:lpwstr>0</vt:lpwstr>
  </property>
  <property fmtid="{D5CDD505-2E9C-101B-9397-08002B2CF9AE}" pid="9" name="MSIP_Label_1431a175-d342-464b-a1ec-0ee3059a7f33_Enabled">
    <vt:lpwstr>true</vt:lpwstr>
  </property>
  <property fmtid="{D5CDD505-2E9C-101B-9397-08002B2CF9AE}" pid="10" name="MSIP_Label_1431a175-d342-464b-a1ec-0ee3059a7f33_SetDate">
    <vt:lpwstr>2024-11-19T14:30:38Z</vt:lpwstr>
  </property>
  <property fmtid="{D5CDD505-2E9C-101B-9397-08002B2CF9AE}" pid="11" name="MSIP_Label_1431a175-d342-464b-a1ec-0ee3059a7f33_Method">
    <vt:lpwstr>Standard</vt:lpwstr>
  </property>
  <property fmtid="{D5CDD505-2E9C-101B-9397-08002B2CF9AE}" pid="12" name="MSIP_Label_1431a175-d342-464b-a1ec-0ee3059a7f33_Name">
    <vt:lpwstr>HoC-Unclassified</vt:lpwstr>
  </property>
  <property fmtid="{D5CDD505-2E9C-101B-9397-08002B2CF9AE}" pid="13" name="MSIP_Label_1431a175-d342-464b-a1ec-0ee3059a7f33_SiteId">
    <vt:lpwstr>d35fe7ad-abdf-4422-8ef9-8234b4c7a904</vt:lpwstr>
  </property>
  <property fmtid="{D5CDD505-2E9C-101B-9397-08002B2CF9AE}" pid="14" name="MSIP_Label_1431a175-d342-464b-a1ec-0ee3059a7f33_ActionId">
    <vt:lpwstr>2931cbed-42f4-490a-9693-fedd4aab696a</vt:lpwstr>
  </property>
  <property fmtid="{D5CDD505-2E9C-101B-9397-08002B2CF9AE}" pid="15" name="MSIP_Label_1431a175-d342-464b-a1ec-0ee3059a7f33_ContentBits">
    <vt:lpwstr>0</vt:lpwstr>
  </property>
</Properties>
</file>